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FD1EB" w14:textId="3ABD9A27" w:rsidR="002804D5" w:rsidRPr="002804D5" w:rsidRDefault="002804D5" w:rsidP="002804D5">
      <w:pPr>
        <w:spacing w:line="259" w:lineRule="auto"/>
        <w:jc w:val="center"/>
        <w:rPr>
          <w:rFonts w:ascii="Palanquin Dark" w:eastAsia="Palanquin Dark" w:hAnsi="Palanquin Dark" w:cs="Kalimati"/>
          <w:b/>
          <w:bCs/>
          <w:sz w:val="28"/>
          <w:szCs w:val="32"/>
          <w:highlight w:val="white"/>
          <w:lang w:bidi="hi-IN"/>
        </w:rPr>
      </w:pPr>
      <w:r w:rsidRPr="002804D5">
        <w:rPr>
          <w:rFonts w:ascii="Palanquin Dark" w:eastAsia="Palanquin Dark" w:hAnsi="Palanquin Dark" w:cs="Kalimati" w:hint="cs"/>
          <w:b/>
          <w:bCs/>
          <w:sz w:val="28"/>
          <w:szCs w:val="32"/>
          <w:highlight w:val="white"/>
          <w:cs/>
          <w:lang w:bidi="hi-IN"/>
        </w:rPr>
        <w:t>काठमाडौँ महानगरपालिका</w:t>
      </w:r>
    </w:p>
    <w:p w14:paraId="35DC7D85" w14:textId="6E5E71D9" w:rsidR="002804D5" w:rsidRPr="002804D5" w:rsidRDefault="002804D5" w:rsidP="002804D5">
      <w:pPr>
        <w:spacing w:line="259" w:lineRule="auto"/>
        <w:jc w:val="center"/>
        <w:rPr>
          <w:rFonts w:ascii="Palanquin Dark" w:eastAsia="Palanquin Dark" w:hAnsi="Palanquin Dark" w:cs="Kalimati"/>
          <w:b/>
          <w:bCs/>
          <w:sz w:val="28"/>
          <w:szCs w:val="32"/>
          <w:highlight w:val="white"/>
          <w:lang w:bidi="hi-IN"/>
        </w:rPr>
      </w:pPr>
      <w:r w:rsidRPr="002804D5">
        <w:rPr>
          <w:rFonts w:ascii="Palanquin Dark" w:eastAsia="Palanquin Dark" w:hAnsi="Palanquin Dark" w:cs="Kalimati" w:hint="cs"/>
          <w:b/>
          <w:bCs/>
          <w:sz w:val="28"/>
          <w:szCs w:val="32"/>
          <w:highlight w:val="white"/>
          <w:cs/>
          <w:lang w:bidi="hi-IN"/>
        </w:rPr>
        <w:t>आ.व.2082/83 को स्वीकृत नीति तथा कार्यक्रम</w:t>
      </w:r>
    </w:p>
    <w:p w14:paraId="5DF84C27" w14:textId="77777777" w:rsidR="002804D5" w:rsidRPr="002804D5" w:rsidRDefault="002804D5" w:rsidP="002804D5">
      <w:pPr>
        <w:spacing w:line="259" w:lineRule="auto"/>
        <w:jc w:val="center"/>
        <w:rPr>
          <w:rFonts w:ascii="Palanquin Dark" w:eastAsia="Palanquin Dark" w:hAnsi="Palanquin Dark" w:cs="Kalimati"/>
          <w:b/>
          <w:bCs/>
          <w:highlight w:val="white"/>
          <w:cs/>
          <w:lang w:bidi="hi-IN"/>
        </w:rPr>
      </w:pPr>
    </w:p>
    <w:tbl>
      <w:tblPr>
        <w:tblStyle w:val="TableGrid"/>
        <w:tblW w:w="5000" w:type="pct"/>
        <w:jc w:val="center"/>
        <w:tblLook w:val="04A0" w:firstRow="1" w:lastRow="0" w:firstColumn="1" w:lastColumn="0" w:noHBand="0" w:noVBand="1"/>
      </w:tblPr>
      <w:tblGrid>
        <w:gridCol w:w="755"/>
        <w:gridCol w:w="4531"/>
        <w:gridCol w:w="1600"/>
        <w:gridCol w:w="1490"/>
        <w:gridCol w:w="974"/>
      </w:tblGrid>
      <w:tr w:rsidR="00E23EAE" w:rsidRPr="007C0952" w14:paraId="4FB9C239" w14:textId="77777777" w:rsidTr="00144CC3">
        <w:trPr>
          <w:jc w:val="center"/>
        </w:trPr>
        <w:tc>
          <w:tcPr>
            <w:tcW w:w="404" w:type="pct"/>
            <w:vAlign w:val="center"/>
          </w:tcPr>
          <w:p w14:paraId="135B32C5" w14:textId="2F68DF63" w:rsidR="00E23EAE" w:rsidRPr="007C0952" w:rsidRDefault="00E23EAE" w:rsidP="00144CC3">
            <w:pPr>
              <w:jc w:val="center"/>
              <w:rPr>
                <w:rFonts w:ascii="Calibri" w:hAnsi="Calibri" w:cs="Kalimati"/>
                <w:b/>
                <w:bCs/>
                <w:cs/>
                <w:lang w:bidi="ne-NP"/>
              </w:rPr>
            </w:pPr>
            <w:r w:rsidRPr="007C0952">
              <w:rPr>
                <w:rFonts w:ascii="Calibri" w:hAnsi="Calibri" w:cs="Kalimati" w:hint="cs"/>
                <w:b/>
                <w:bCs/>
                <w:cs/>
                <w:lang w:bidi="ne-NP"/>
              </w:rPr>
              <w:t>क्र.सं.</w:t>
            </w:r>
          </w:p>
        </w:tc>
        <w:tc>
          <w:tcPr>
            <w:tcW w:w="2595" w:type="pct"/>
          </w:tcPr>
          <w:p w14:paraId="5890B927" w14:textId="50CFC1A6" w:rsidR="00E23EAE" w:rsidRPr="007C0952" w:rsidRDefault="0034242E" w:rsidP="007C0952">
            <w:pPr>
              <w:jc w:val="center"/>
              <w:rPr>
                <w:rFonts w:ascii="Calibri" w:hAnsi="Calibri" w:cs="Kalimati"/>
                <w:b/>
                <w:bCs/>
                <w:cs/>
                <w:lang w:bidi="ne-NP"/>
              </w:rPr>
            </w:pPr>
            <w:r>
              <w:rPr>
                <w:rFonts w:ascii="Calibri" w:hAnsi="Calibri" w:cs="Kalimati" w:hint="cs"/>
                <w:b/>
                <w:bCs/>
                <w:cs/>
                <w:lang w:bidi="ne-NP"/>
              </w:rPr>
              <w:t>नीति</w:t>
            </w:r>
            <w:r w:rsidR="002855E7">
              <w:rPr>
                <w:rFonts w:ascii="Calibri" w:hAnsi="Calibri" w:cs="Kalimati" w:hint="cs"/>
                <w:b/>
                <w:bCs/>
                <w:cs/>
                <w:lang w:bidi="ne-NP"/>
              </w:rPr>
              <w:t>2</w:t>
            </w:r>
            <w:r w:rsidR="00E23EAE" w:rsidRPr="007C0952">
              <w:rPr>
                <w:rFonts w:ascii="Calibri" w:hAnsi="Calibri" w:cs="Kalimati" w:hint="cs"/>
                <w:b/>
                <w:bCs/>
                <w:cs/>
                <w:lang w:bidi="ne-NP"/>
              </w:rPr>
              <w:t xml:space="preserve"> तथा कार्यक्रम </w:t>
            </w:r>
          </w:p>
        </w:tc>
        <w:tc>
          <w:tcPr>
            <w:tcW w:w="1028" w:type="pct"/>
            <w:vAlign w:val="center"/>
          </w:tcPr>
          <w:p w14:paraId="431BE25D" w14:textId="0EF396F5" w:rsidR="00E23EAE" w:rsidRPr="00DD4614" w:rsidRDefault="00E23EAE" w:rsidP="00144CC3">
            <w:pPr>
              <w:jc w:val="center"/>
              <w:rPr>
                <w:rFonts w:cs="Kalimati"/>
                <w:b/>
                <w:bCs/>
                <w:lang w:bidi="ne-NP"/>
              </w:rPr>
            </w:pPr>
            <w:r w:rsidRPr="00DD4614">
              <w:rPr>
                <w:rFonts w:cs="Kalimati" w:hint="cs"/>
                <w:b/>
                <w:bCs/>
                <w:cs/>
                <w:lang w:bidi="ne-NP"/>
              </w:rPr>
              <w:t>सम्बन्धित विभाग</w:t>
            </w:r>
          </w:p>
        </w:tc>
        <w:tc>
          <w:tcPr>
            <w:tcW w:w="453" w:type="pct"/>
          </w:tcPr>
          <w:p w14:paraId="654CC828" w14:textId="0087B04F" w:rsidR="00E23EAE" w:rsidRPr="007C0952" w:rsidRDefault="00E23EAE" w:rsidP="00E23EAE">
            <w:pPr>
              <w:jc w:val="both"/>
              <w:rPr>
                <w:rFonts w:cs="Kalimati" w:hint="cs"/>
                <w:b/>
                <w:bCs/>
                <w:cs/>
                <w:lang w:bidi="ne-NP"/>
              </w:rPr>
            </w:pPr>
            <w:r>
              <w:rPr>
                <w:rFonts w:cs="Kalimati" w:hint="cs"/>
                <w:b/>
                <w:bCs/>
                <w:cs/>
                <w:lang w:bidi="ne-NP"/>
              </w:rPr>
              <w:t>नीति कार्यान्वयनको अवस्था</w:t>
            </w:r>
          </w:p>
        </w:tc>
        <w:tc>
          <w:tcPr>
            <w:tcW w:w="521" w:type="pct"/>
          </w:tcPr>
          <w:p w14:paraId="1FC7D16B" w14:textId="3420B1AB" w:rsidR="00E23EAE" w:rsidRPr="007C0952" w:rsidRDefault="00E23EAE" w:rsidP="007C0952">
            <w:pPr>
              <w:jc w:val="center"/>
              <w:rPr>
                <w:rFonts w:cs="Kalimati"/>
                <w:b/>
                <w:bCs/>
                <w:lang w:bidi="ne-NP"/>
              </w:rPr>
            </w:pPr>
            <w:r w:rsidRPr="007C0952">
              <w:rPr>
                <w:rFonts w:cs="Kalimati" w:hint="cs"/>
                <w:b/>
                <w:bCs/>
                <w:cs/>
                <w:lang w:bidi="ne-NP"/>
              </w:rPr>
              <w:t>कैफियत</w:t>
            </w:r>
          </w:p>
        </w:tc>
      </w:tr>
      <w:tr w:rsidR="00E23EAE" w:rsidRPr="00202103" w14:paraId="184FC4EE" w14:textId="77777777" w:rsidTr="00144CC3">
        <w:trPr>
          <w:jc w:val="center"/>
        </w:trPr>
        <w:tc>
          <w:tcPr>
            <w:tcW w:w="404" w:type="pct"/>
            <w:vAlign w:val="center"/>
          </w:tcPr>
          <w:p w14:paraId="15142F81" w14:textId="712A06C3" w:rsidR="00E23EAE" w:rsidRPr="00202103" w:rsidRDefault="00E23EAE" w:rsidP="00144CC3">
            <w:pPr>
              <w:jc w:val="center"/>
              <w:rPr>
                <w:rFonts w:ascii="Kalimati" w:hAnsi="Kalimati" w:cs="Kalimati" w:hint="eastAsia"/>
              </w:rPr>
            </w:pPr>
            <w:r w:rsidRPr="00202103">
              <w:rPr>
                <w:rFonts w:ascii="Kalimati" w:hAnsi="Kalimati" w:cs="Kalimati"/>
              </w:rPr>
              <w:t>1</w:t>
            </w:r>
          </w:p>
        </w:tc>
        <w:tc>
          <w:tcPr>
            <w:tcW w:w="2595" w:type="pct"/>
          </w:tcPr>
          <w:p w14:paraId="3434893E" w14:textId="7AB2FDF3" w:rsidR="00E23EAE" w:rsidRPr="00202103" w:rsidRDefault="00E23EAE" w:rsidP="008323A0">
            <w:pPr>
              <w:jc w:val="both"/>
            </w:pPr>
            <w:r w:rsidRPr="00202103">
              <w:rPr>
                <w:rFonts w:ascii="Kalimati" w:hAnsi="Kalimati" w:cs="Kalimati"/>
              </w:rPr>
              <w:t>आर्थिक वर्ष २०८१/८२ मा कार्यान्वयन हुन बाँकी नीति तथा कार्यनीतिहरु र सम्पन्न हुँन बाँकी योजना तथा कार्यक्रमहरुलाई निरन्तरता दिईनेछ।आवधिक, रणनीतिक तथा क्षेत्रगत नीति तर्जुमालाई पूर्णता दिईनेछ।</w:t>
            </w:r>
          </w:p>
        </w:tc>
        <w:tc>
          <w:tcPr>
            <w:tcW w:w="1028" w:type="pct"/>
            <w:vAlign w:val="center"/>
          </w:tcPr>
          <w:p w14:paraId="5E81CE9D" w14:textId="13310153" w:rsidR="00E23EAE" w:rsidRPr="00DD4614" w:rsidRDefault="00E23EAE" w:rsidP="00144CC3">
            <w:pPr>
              <w:jc w:val="center"/>
              <w:rPr>
                <w:rFonts w:cs="Kalimati" w:hint="cs"/>
                <w:szCs w:val="21"/>
                <w:cs/>
                <w:lang w:bidi="ne-NP"/>
              </w:rPr>
            </w:pPr>
            <w:r w:rsidRPr="00DD4614">
              <w:rPr>
                <w:rFonts w:cs="Kalimati" w:hint="cs"/>
                <w:szCs w:val="21"/>
                <w:cs/>
                <w:lang w:bidi="ne-NP"/>
              </w:rPr>
              <w:t>सहरी व्यवस्थापन विभाग</w:t>
            </w:r>
          </w:p>
        </w:tc>
        <w:tc>
          <w:tcPr>
            <w:tcW w:w="453" w:type="pct"/>
          </w:tcPr>
          <w:p w14:paraId="31F10046" w14:textId="77777777" w:rsidR="00E23EAE" w:rsidRPr="00202103" w:rsidRDefault="00E23EAE" w:rsidP="008323A0"/>
        </w:tc>
        <w:tc>
          <w:tcPr>
            <w:tcW w:w="521" w:type="pct"/>
          </w:tcPr>
          <w:p w14:paraId="34E034A1" w14:textId="4DA79AF8" w:rsidR="00E23EAE" w:rsidRPr="00202103" w:rsidRDefault="00E23EAE" w:rsidP="008323A0"/>
        </w:tc>
      </w:tr>
      <w:tr w:rsidR="00E23EAE" w:rsidRPr="00202103" w14:paraId="297F6B30" w14:textId="77777777" w:rsidTr="00144CC3">
        <w:trPr>
          <w:jc w:val="center"/>
        </w:trPr>
        <w:tc>
          <w:tcPr>
            <w:tcW w:w="404" w:type="pct"/>
            <w:vAlign w:val="center"/>
          </w:tcPr>
          <w:p w14:paraId="3C0B43AF" w14:textId="74526311" w:rsidR="00E23EAE" w:rsidRPr="00202103" w:rsidRDefault="00E23EAE" w:rsidP="00144CC3">
            <w:pPr>
              <w:jc w:val="center"/>
              <w:rPr>
                <w:rFonts w:ascii="Kalimati" w:hAnsi="Kalimati" w:cs="Kalimati" w:hint="eastAsia"/>
              </w:rPr>
            </w:pPr>
            <w:r w:rsidRPr="00202103">
              <w:rPr>
                <w:rFonts w:ascii="Kalimati" w:hAnsi="Kalimati" w:cs="Kalimati"/>
              </w:rPr>
              <w:t>2</w:t>
            </w:r>
          </w:p>
        </w:tc>
        <w:tc>
          <w:tcPr>
            <w:tcW w:w="2595" w:type="pct"/>
          </w:tcPr>
          <w:p w14:paraId="47429A07" w14:textId="426F1F29" w:rsidR="00E23EAE" w:rsidRPr="00202103" w:rsidRDefault="00E23EAE" w:rsidP="008323A0">
            <w:pPr>
              <w:jc w:val="both"/>
            </w:pPr>
            <w:r w:rsidRPr="00202103">
              <w:rPr>
                <w:rFonts w:ascii="Kalimati" w:hAnsi="Kalimati" w:cs="Kalimati"/>
              </w:rPr>
              <w:t xml:space="preserve">संविधानको अनुसूची ८ र स्थानीय सरकार सञ्चालन ऐन, २०७४ बाट प्राप्त अधिकारहरूको अधिकतम उपयोग गर्दै स्थानीय स्वायत्तता, न्याय र सुशासन सुदृढीकरणका लागि स्थानीय सतर्कता एकाई गठन, ई-कोटेसन प्रणालीको संचालन, </w:t>
            </w:r>
            <w:r w:rsidRPr="006F2028">
              <w:rPr>
                <w:rFonts w:ascii="Kalimati" w:hAnsi="Kalimati" w:cs="Kalimati"/>
                <w:sz w:val="28"/>
                <w:szCs w:val="28"/>
              </w:rPr>
              <w:t>Service Rating System</w:t>
            </w:r>
            <w:r w:rsidRPr="00202103">
              <w:rPr>
                <w:rFonts w:ascii="Kalimati" w:hAnsi="Kalimati" w:cs="Kalimati"/>
              </w:rPr>
              <w:t xml:space="preserve"> संचालन साथै समयमै सेवा दिनुपर्छ भन्ने कानुनी बाध्यतालाई कार्यान्वयनमा ल्याउनका लागि आवश्यक कार्यक्रमहरु ल्याइनेछ।</w:t>
            </w:r>
          </w:p>
        </w:tc>
        <w:tc>
          <w:tcPr>
            <w:tcW w:w="1028" w:type="pct"/>
            <w:vAlign w:val="center"/>
          </w:tcPr>
          <w:p w14:paraId="61576195" w14:textId="70838928" w:rsidR="00E23EAE" w:rsidRPr="00DD4614" w:rsidRDefault="00E23EAE" w:rsidP="00144CC3">
            <w:pPr>
              <w:jc w:val="center"/>
              <w:rPr>
                <w:rFonts w:cs="Kalimati"/>
                <w:szCs w:val="21"/>
                <w:lang w:bidi="ne-NP"/>
              </w:rPr>
            </w:pPr>
            <w:r w:rsidRPr="00DD4614">
              <w:rPr>
                <w:rFonts w:cs="Kalimati" w:hint="cs"/>
                <w:szCs w:val="21"/>
                <w:cs/>
                <w:lang w:bidi="ne-NP"/>
              </w:rPr>
              <w:t>प्रशासन विभाग</w:t>
            </w:r>
            <w:r w:rsidR="008D2EEA">
              <w:rPr>
                <w:rFonts w:cs="Kalimati" w:hint="cs"/>
                <w:szCs w:val="21"/>
                <w:cs/>
                <w:lang w:bidi="ne-NP"/>
              </w:rPr>
              <w:t>/</w:t>
            </w:r>
          </w:p>
          <w:p w14:paraId="1374E017" w14:textId="0131C829" w:rsidR="00E23EAE" w:rsidRPr="00DD4614" w:rsidRDefault="00E23EAE" w:rsidP="00144CC3">
            <w:pPr>
              <w:jc w:val="center"/>
              <w:rPr>
                <w:rFonts w:cs="Kalimati"/>
                <w:szCs w:val="21"/>
                <w:lang w:bidi="ne-NP"/>
              </w:rPr>
            </w:pPr>
            <w:r w:rsidRPr="00DD4614">
              <w:rPr>
                <w:rFonts w:cs="Kalimati" w:hint="cs"/>
                <w:szCs w:val="21"/>
                <w:cs/>
                <w:lang w:bidi="ne-NP"/>
              </w:rPr>
              <w:t>खरिद एकाइ</w:t>
            </w:r>
            <w:r w:rsidR="008D2EEA">
              <w:rPr>
                <w:rFonts w:cs="Kalimati" w:hint="cs"/>
                <w:szCs w:val="21"/>
                <w:cs/>
                <w:lang w:bidi="ne-NP"/>
              </w:rPr>
              <w:t>/</w:t>
            </w:r>
          </w:p>
          <w:p w14:paraId="611BE7E4" w14:textId="59677B4E" w:rsidR="00E23EAE" w:rsidRPr="00DD4614" w:rsidRDefault="00E23EAE" w:rsidP="00144CC3">
            <w:pPr>
              <w:jc w:val="center"/>
              <w:rPr>
                <w:rFonts w:cs="Kalimati" w:hint="cs"/>
                <w:szCs w:val="21"/>
                <w:lang w:bidi="ne-NP"/>
              </w:rPr>
            </w:pPr>
            <w:r w:rsidRPr="00DD4614">
              <w:rPr>
                <w:rFonts w:cs="Kalimati" w:hint="cs"/>
                <w:szCs w:val="21"/>
                <w:cs/>
                <w:lang w:bidi="ne-NP"/>
              </w:rPr>
              <w:t>एकल सेवा केन्द्र</w:t>
            </w:r>
          </w:p>
        </w:tc>
        <w:tc>
          <w:tcPr>
            <w:tcW w:w="453" w:type="pct"/>
          </w:tcPr>
          <w:p w14:paraId="0BDD2D71" w14:textId="77777777" w:rsidR="00E23EAE" w:rsidRPr="00202103" w:rsidRDefault="00E23EAE" w:rsidP="008323A0"/>
        </w:tc>
        <w:tc>
          <w:tcPr>
            <w:tcW w:w="521" w:type="pct"/>
          </w:tcPr>
          <w:p w14:paraId="069BFE82" w14:textId="05A451A7" w:rsidR="00E23EAE" w:rsidRPr="00202103" w:rsidRDefault="00E23EAE" w:rsidP="008323A0"/>
        </w:tc>
      </w:tr>
      <w:tr w:rsidR="00E23EAE" w:rsidRPr="00202103" w14:paraId="500C29CA" w14:textId="77777777" w:rsidTr="00144CC3">
        <w:trPr>
          <w:jc w:val="center"/>
        </w:trPr>
        <w:tc>
          <w:tcPr>
            <w:tcW w:w="404" w:type="pct"/>
            <w:vAlign w:val="center"/>
          </w:tcPr>
          <w:p w14:paraId="349DB6A4" w14:textId="17AF89AD" w:rsidR="00E23EAE" w:rsidRPr="00202103" w:rsidRDefault="00E23EAE" w:rsidP="00144CC3">
            <w:pPr>
              <w:jc w:val="center"/>
              <w:rPr>
                <w:rFonts w:ascii="Kalimati" w:hAnsi="Kalimati" w:cs="Kalimati" w:hint="eastAsia"/>
              </w:rPr>
            </w:pPr>
            <w:r w:rsidRPr="00202103">
              <w:rPr>
                <w:rFonts w:ascii="Kalimati" w:hAnsi="Kalimati" w:cs="Kalimati"/>
              </w:rPr>
              <w:t>3</w:t>
            </w:r>
          </w:p>
        </w:tc>
        <w:tc>
          <w:tcPr>
            <w:tcW w:w="2595" w:type="pct"/>
          </w:tcPr>
          <w:p w14:paraId="183FDF7D" w14:textId="1730579C" w:rsidR="00E23EAE" w:rsidRPr="00202103" w:rsidRDefault="00E23EAE" w:rsidP="008323A0">
            <w:pPr>
              <w:jc w:val="both"/>
            </w:pPr>
            <w:r w:rsidRPr="00202103">
              <w:rPr>
                <w:rFonts w:ascii="Kalimati" w:hAnsi="Kalimati" w:cs="Kalimati"/>
              </w:rPr>
              <w:t>दीगो विकासका लक्ष्यहरुलाई स्थानीयकरण गरी स्वेच्छिक स्थानीयकरण मूल्यांकन गरिनेछ। यसका लागि आगामी आर्थिक बर्ष देखि बजेट विनियोजन प्रणालीलाई सोही अनुरुप कार्यान्वयन गरिनेछ।</w:t>
            </w:r>
          </w:p>
        </w:tc>
        <w:tc>
          <w:tcPr>
            <w:tcW w:w="1028" w:type="pct"/>
            <w:vAlign w:val="center"/>
          </w:tcPr>
          <w:p w14:paraId="656D8A16" w14:textId="415BBB83" w:rsidR="00E23EAE" w:rsidRPr="00DD4614" w:rsidRDefault="00E23EAE" w:rsidP="00144CC3">
            <w:pPr>
              <w:jc w:val="center"/>
              <w:rPr>
                <w:rFonts w:cs="Kalimati" w:hint="cs"/>
                <w:szCs w:val="21"/>
                <w:lang w:bidi="ne-NP"/>
              </w:rPr>
            </w:pPr>
            <w:r w:rsidRPr="00DD4614">
              <w:rPr>
                <w:rFonts w:cs="Kalimati" w:hint="cs"/>
                <w:szCs w:val="21"/>
                <w:cs/>
                <w:lang w:bidi="ne-NP"/>
              </w:rPr>
              <w:t>योजना अनुगमन तथा मूल्याकंन एकाइ</w:t>
            </w:r>
          </w:p>
        </w:tc>
        <w:tc>
          <w:tcPr>
            <w:tcW w:w="453" w:type="pct"/>
          </w:tcPr>
          <w:p w14:paraId="091458BE" w14:textId="77777777" w:rsidR="00E23EAE" w:rsidRPr="00202103" w:rsidRDefault="00E23EAE" w:rsidP="008323A0"/>
        </w:tc>
        <w:tc>
          <w:tcPr>
            <w:tcW w:w="521" w:type="pct"/>
          </w:tcPr>
          <w:p w14:paraId="3657595E" w14:textId="3F24FD40" w:rsidR="00E23EAE" w:rsidRPr="00202103" w:rsidRDefault="00E23EAE" w:rsidP="008323A0"/>
        </w:tc>
      </w:tr>
      <w:tr w:rsidR="00E23EAE" w:rsidRPr="00202103" w14:paraId="5A2EC90B" w14:textId="77777777" w:rsidTr="00144CC3">
        <w:trPr>
          <w:jc w:val="center"/>
        </w:trPr>
        <w:tc>
          <w:tcPr>
            <w:tcW w:w="404" w:type="pct"/>
            <w:vAlign w:val="center"/>
          </w:tcPr>
          <w:p w14:paraId="0ECD7CC8" w14:textId="4441671F" w:rsidR="00E23EAE" w:rsidRPr="00202103" w:rsidRDefault="00E23EAE" w:rsidP="00144CC3">
            <w:pPr>
              <w:jc w:val="center"/>
              <w:rPr>
                <w:rFonts w:ascii="Kalimati" w:hAnsi="Kalimati" w:cs="Kalimati" w:hint="eastAsia"/>
              </w:rPr>
            </w:pPr>
            <w:r w:rsidRPr="00202103">
              <w:rPr>
                <w:rFonts w:ascii="Kalimati" w:hAnsi="Kalimati" w:cs="Kalimati"/>
              </w:rPr>
              <w:t>4</w:t>
            </w:r>
          </w:p>
        </w:tc>
        <w:tc>
          <w:tcPr>
            <w:tcW w:w="2595" w:type="pct"/>
          </w:tcPr>
          <w:p w14:paraId="7DABFE86" w14:textId="2174898C" w:rsidR="00E23EAE" w:rsidRPr="00202103" w:rsidRDefault="00E23EAE" w:rsidP="008323A0">
            <w:pPr>
              <w:jc w:val="both"/>
            </w:pPr>
            <w:r w:rsidRPr="00202103">
              <w:rPr>
                <w:rFonts w:ascii="Kalimati" w:hAnsi="Kalimati" w:cs="Kalimati"/>
              </w:rPr>
              <w:t xml:space="preserve">स्थानीय उत्पादन, रोजगारी, उद्यमशिलता र लगानीमैत्री वातावरणलाई प्रवर्द्धन गर्दै समावेशी आर्थिक विकासको आधार सुदृढ गरिनेछ। एक वडा एक उत्पादन नीति, Incubation Center, समवेशिता लक्षित उद्यमशिलता अनुदान/विउ पूँजी कार्यक्रम, सहकारी सुधार योजना जस्ता </w:t>
            </w:r>
            <w:r w:rsidRPr="00202103">
              <w:rPr>
                <w:rFonts w:ascii="Kalimati" w:hAnsi="Kalimati" w:cs="Kalimati"/>
              </w:rPr>
              <w:lastRenderedPageBreak/>
              <w:t>कार्यक्रमहरुलाई थप परिस्कृत गर्दै निरन्तरता दिईनेछ।</w:t>
            </w:r>
          </w:p>
        </w:tc>
        <w:tc>
          <w:tcPr>
            <w:tcW w:w="1028" w:type="pct"/>
            <w:vAlign w:val="center"/>
          </w:tcPr>
          <w:p w14:paraId="4A505A35" w14:textId="72B00399" w:rsidR="00E23EAE" w:rsidRPr="00DD4614" w:rsidRDefault="00E23EAE" w:rsidP="00144CC3">
            <w:pPr>
              <w:jc w:val="center"/>
              <w:rPr>
                <w:rFonts w:cs="Kalimati" w:hint="cs"/>
                <w:szCs w:val="21"/>
                <w:lang w:bidi="ne-NP"/>
              </w:rPr>
            </w:pPr>
            <w:r w:rsidRPr="00DD4614">
              <w:rPr>
                <w:rFonts w:cs="Kalimati" w:hint="cs"/>
                <w:szCs w:val="21"/>
                <w:cs/>
                <w:lang w:bidi="ne-NP"/>
              </w:rPr>
              <w:lastRenderedPageBreak/>
              <w:t>सामाजिक विकास विभाग</w:t>
            </w:r>
          </w:p>
        </w:tc>
        <w:tc>
          <w:tcPr>
            <w:tcW w:w="453" w:type="pct"/>
          </w:tcPr>
          <w:p w14:paraId="6687D1E6" w14:textId="77777777" w:rsidR="00E23EAE" w:rsidRPr="00202103" w:rsidRDefault="00E23EAE" w:rsidP="008323A0"/>
        </w:tc>
        <w:tc>
          <w:tcPr>
            <w:tcW w:w="521" w:type="pct"/>
          </w:tcPr>
          <w:p w14:paraId="07A18317" w14:textId="6C9D385A" w:rsidR="00E23EAE" w:rsidRPr="00202103" w:rsidRDefault="00E23EAE" w:rsidP="008323A0"/>
        </w:tc>
      </w:tr>
      <w:tr w:rsidR="00E23EAE" w:rsidRPr="00202103" w14:paraId="43FF4CBD" w14:textId="77777777" w:rsidTr="00144CC3">
        <w:trPr>
          <w:jc w:val="center"/>
        </w:trPr>
        <w:tc>
          <w:tcPr>
            <w:tcW w:w="404" w:type="pct"/>
            <w:vAlign w:val="center"/>
          </w:tcPr>
          <w:p w14:paraId="251CB79F" w14:textId="1C1DEFB9" w:rsidR="00E23EAE" w:rsidRPr="00202103" w:rsidRDefault="00E23EAE" w:rsidP="00144CC3">
            <w:pPr>
              <w:jc w:val="center"/>
              <w:rPr>
                <w:rFonts w:ascii="Kalimati" w:hAnsi="Kalimati" w:cs="Kalimati" w:hint="eastAsia"/>
              </w:rPr>
            </w:pPr>
            <w:r w:rsidRPr="00202103">
              <w:rPr>
                <w:rFonts w:ascii="Kalimati" w:hAnsi="Kalimati" w:cs="Kalimati"/>
              </w:rPr>
              <w:t>5</w:t>
            </w:r>
          </w:p>
        </w:tc>
        <w:tc>
          <w:tcPr>
            <w:tcW w:w="2595" w:type="pct"/>
          </w:tcPr>
          <w:p w14:paraId="4FE393F8" w14:textId="7C38AB9E" w:rsidR="00E23EAE" w:rsidRPr="00202103" w:rsidRDefault="00E23EAE" w:rsidP="008323A0">
            <w:pPr>
              <w:jc w:val="both"/>
            </w:pPr>
            <w:r w:rsidRPr="00202103">
              <w:rPr>
                <w:rFonts w:ascii="Kalimati" w:hAnsi="Kalimati" w:cs="Kalimati"/>
              </w:rPr>
              <w:t>समानता, समावेशीकरण र सामाजिक न्यायमा महिला, बालबालिका, ज्येष्ठ नागरिक, अपाङ्गता भएका व्यक्ति, अल्पसंख्यक लगायत सबै नागरिकको सहभागिता र पहुँच सुनिश्चित गर्दै शिक्षा, स्वास्थ्य, सामाजिक सुरक्षा, संस्कृति र युवा सशक्तिकरणका माध्यमबाट समुन्नत र सभ्य समाज निर्माणका लागि आवश्यक कार्यक्रम ल्याइनेछ।</w:t>
            </w:r>
          </w:p>
        </w:tc>
        <w:tc>
          <w:tcPr>
            <w:tcW w:w="1028" w:type="pct"/>
            <w:vAlign w:val="center"/>
          </w:tcPr>
          <w:p w14:paraId="68B07D4A" w14:textId="1B61FCBC" w:rsidR="00E23EAE" w:rsidRPr="00DD4614" w:rsidRDefault="00E23EAE" w:rsidP="00144CC3">
            <w:pPr>
              <w:jc w:val="center"/>
              <w:rPr>
                <w:rFonts w:cs="Kalimati"/>
              </w:rPr>
            </w:pPr>
            <w:r w:rsidRPr="00DD4614">
              <w:rPr>
                <w:rFonts w:cs="Kalimati" w:hint="cs"/>
                <w:szCs w:val="21"/>
                <w:cs/>
                <w:lang w:bidi="ne-NP"/>
              </w:rPr>
              <w:t>सामाजिक विकास विभाग</w:t>
            </w:r>
          </w:p>
        </w:tc>
        <w:tc>
          <w:tcPr>
            <w:tcW w:w="453" w:type="pct"/>
          </w:tcPr>
          <w:p w14:paraId="3944D7B4" w14:textId="77777777" w:rsidR="00E23EAE" w:rsidRPr="00202103" w:rsidRDefault="00E23EAE" w:rsidP="008323A0"/>
        </w:tc>
        <w:tc>
          <w:tcPr>
            <w:tcW w:w="521" w:type="pct"/>
          </w:tcPr>
          <w:p w14:paraId="55C364CF" w14:textId="038C527A" w:rsidR="00E23EAE" w:rsidRPr="00202103" w:rsidRDefault="00E23EAE" w:rsidP="008323A0"/>
        </w:tc>
      </w:tr>
      <w:tr w:rsidR="00E23EAE" w:rsidRPr="00202103" w14:paraId="08F68F6E" w14:textId="77777777" w:rsidTr="00144CC3">
        <w:trPr>
          <w:jc w:val="center"/>
        </w:trPr>
        <w:tc>
          <w:tcPr>
            <w:tcW w:w="404" w:type="pct"/>
            <w:vAlign w:val="center"/>
          </w:tcPr>
          <w:p w14:paraId="4863F246" w14:textId="43824F6B" w:rsidR="00E23EAE" w:rsidRPr="00202103" w:rsidRDefault="00E23EAE" w:rsidP="00144CC3">
            <w:pPr>
              <w:jc w:val="center"/>
              <w:rPr>
                <w:rFonts w:ascii="Kalimati" w:hAnsi="Kalimati" w:cs="Kalimati" w:hint="eastAsia"/>
              </w:rPr>
            </w:pPr>
            <w:r w:rsidRPr="00202103">
              <w:rPr>
                <w:rFonts w:ascii="Kalimati" w:hAnsi="Kalimati" w:cs="Kalimati"/>
              </w:rPr>
              <w:t>6</w:t>
            </w:r>
          </w:p>
        </w:tc>
        <w:tc>
          <w:tcPr>
            <w:tcW w:w="2595" w:type="pct"/>
          </w:tcPr>
          <w:p w14:paraId="342FCBF2" w14:textId="59BD25E7" w:rsidR="00E23EAE" w:rsidRPr="00202103" w:rsidRDefault="00E23EAE" w:rsidP="008323A0">
            <w:pPr>
              <w:jc w:val="both"/>
            </w:pPr>
            <w:r w:rsidRPr="00202103">
              <w:rPr>
                <w:rFonts w:ascii="Kalimati" w:hAnsi="Kalimati" w:cs="Kalimati"/>
              </w:rPr>
              <w:t>"बालापनको रक्षा, भविष्यको सुरक्षा" कार्यक्रम मार्फत बाल संरक्षण प्रणालीको स्थापना गरि बाल अधिकारको पूर्ण सुनिश्चितता गरिनेछ। साथै हिंसा पीडित, जोखिममा परेका बालबालिका र विशेष संरक्षणको आवश्यकता भएका बालबालिकाका निम्ति अस्थायी संरक्षण गृह स्थापना गरी सञ्चालन ल्याइनेछ ।</w:t>
            </w:r>
          </w:p>
        </w:tc>
        <w:tc>
          <w:tcPr>
            <w:tcW w:w="1028" w:type="pct"/>
            <w:vAlign w:val="center"/>
          </w:tcPr>
          <w:p w14:paraId="28AFE239" w14:textId="47684BF4" w:rsidR="00E23EAE" w:rsidRPr="00DD4614" w:rsidRDefault="00E23EAE" w:rsidP="00144CC3">
            <w:pPr>
              <w:jc w:val="center"/>
              <w:rPr>
                <w:rFonts w:cs="Kalimati"/>
              </w:rPr>
            </w:pPr>
            <w:r w:rsidRPr="00DD4614">
              <w:rPr>
                <w:rFonts w:cs="Kalimati" w:hint="cs"/>
                <w:szCs w:val="21"/>
                <w:cs/>
                <w:lang w:bidi="ne-NP"/>
              </w:rPr>
              <w:t>सामाजिक विकास विभाग</w:t>
            </w:r>
          </w:p>
        </w:tc>
        <w:tc>
          <w:tcPr>
            <w:tcW w:w="453" w:type="pct"/>
          </w:tcPr>
          <w:p w14:paraId="15CC51EB" w14:textId="77777777" w:rsidR="00E23EAE" w:rsidRPr="00202103" w:rsidRDefault="00E23EAE" w:rsidP="008323A0"/>
        </w:tc>
        <w:tc>
          <w:tcPr>
            <w:tcW w:w="521" w:type="pct"/>
          </w:tcPr>
          <w:p w14:paraId="7E868057" w14:textId="2113F5E0" w:rsidR="00E23EAE" w:rsidRPr="00202103" w:rsidRDefault="00E23EAE" w:rsidP="008323A0"/>
        </w:tc>
      </w:tr>
      <w:tr w:rsidR="00E23EAE" w:rsidRPr="00202103" w14:paraId="7F0E736C" w14:textId="77777777" w:rsidTr="00144CC3">
        <w:trPr>
          <w:jc w:val="center"/>
        </w:trPr>
        <w:tc>
          <w:tcPr>
            <w:tcW w:w="404" w:type="pct"/>
            <w:vAlign w:val="center"/>
          </w:tcPr>
          <w:p w14:paraId="3A70EB8E" w14:textId="25D1CBA4" w:rsidR="00E23EAE" w:rsidRPr="00202103" w:rsidRDefault="00E23EAE" w:rsidP="00144CC3">
            <w:pPr>
              <w:jc w:val="center"/>
              <w:rPr>
                <w:rFonts w:ascii="Kalimati" w:hAnsi="Kalimati" w:cs="Kalimati"/>
              </w:rPr>
            </w:pPr>
            <w:r>
              <w:rPr>
                <w:rFonts w:ascii="Kalimati" w:hAnsi="Kalimati" w:cs="Kalimati"/>
              </w:rPr>
              <w:t>7</w:t>
            </w:r>
          </w:p>
        </w:tc>
        <w:tc>
          <w:tcPr>
            <w:tcW w:w="2595" w:type="pct"/>
          </w:tcPr>
          <w:p w14:paraId="190967ED" w14:textId="2EE9FFC7" w:rsidR="00E23EAE" w:rsidRPr="00202103" w:rsidRDefault="00E23EAE" w:rsidP="00C14959">
            <w:pPr>
              <w:jc w:val="both"/>
              <w:rPr>
                <w:rFonts w:ascii="Kalimati" w:hAnsi="Kalimati" w:cs="Kalimati"/>
              </w:rPr>
            </w:pPr>
            <w:r w:rsidRPr="00202103">
              <w:rPr>
                <w:rFonts w:ascii="Kalimati" w:hAnsi="Kalimati" w:cs="Kalimati"/>
              </w:rPr>
              <w:t>बालबालिका, युवा तथा परिवार लक्षित खेल मैदान, सामुदायिक मनोरञ्जन केन्द्र, खुला व्यायामस्थल र विशेष आवश्यकता भएका व्यक्तिका लागि Inclusive Recreation Zone निर्माण गरिनेछ। साथै ज्येष्ठ नागरिकको पहुँच, सुरक्षा र सम्मान सुनिश्चित गर्न "Senior Citizen Friendly Zone", बहुउपयोगी सेवा केन्द्र, नियमित स्वास्थ्य परीक्षण तथा ज्येष्ठ नागरिक सम्मान कार्यक्रम सञ्चालन गरिनेछ।</w:t>
            </w:r>
          </w:p>
        </w:tc>
        <w:tc>
          <w:tcPr>
            <w:tcW w:w="1028" w:type="pct"/>
            <w:vAlign w:val="center"/>
          </w:tcPr>
          <w:p w14:paraId="18E4B190" w14:textId="620646AA" w:rsidR="00E23EAE" w:rsidRPr="00DD4614" w:rsidRDefault="00E23EAE" w:rsidP="00144CC3">
            <w:pPr>
              <w:jc w:val="center"/>
              <w:rPr>
                <w:rFonts w:cs="Kalimati" w:hint="cs"/>
                <w:szCs w:val="21"/>
                <w:cs/>
                <w:lang w:bidi="ne-NP"/>
              </w:rPr>
            </w:pPr>
            <w:r w:rsidRPr="00DD4614">
              <w:rPr>
                <w:rFonts w:cs="Kalimati" w:hint="cs"/>
                <w:szCs w:val="21"/>
                <w:cs/>
                <w:lang w:bidi="ne-NP"/>
              </w:rPr>
              <w:t>सामाजिक विकास विभाग</w:t>
            </w:r>
          </w:p>
        </w:tc>
        <w:tc>
          <w:tcPr>
            <w:tcW w:w="453" w:type="pct"/>
          </w:tcPr>
          <w:p w14:paraId="7CB7EF6E" w14:textId="77777777" w:rsidR="00E23EAE" w:rsidRPr="00202103" w:rsidRDefault="00E23EAE" w:rsidP="00C14959"/>
        </w:tc>
        <w:tc>
          <w:tcPr>
            <w:tcW w:w="521" w:type="pct"/>
          </w:tcPr>
          <w:p w14:paraId="187C9936" w14:textId="5A6F590B" w:rsidR="00E23EAE" w:rsidRPr="00202103" w:rsidRDefault="00E23EAE" w:rsidP="00C14959"/>
        </w:tc>
      </w:tr>
      <w:tr w:rsidR="00E23EAE" w:rsidRPr="00202103" w14:paraId="242A9284" w14:textId="77777777" w:rsidTr="00144CC3">
        <w:trPr>
          <w:jc w:val="center"/>
        </w:trPr>
        <w:tc>
          <w:tcPr>
            <w:tcW w:w="404" w:type="pct"/>
            <w:vAlign w:val="center"/>
          </w:tcPr>
          <w:p w14:paraId="16CA0F50" w14:textId="0A75F05B" w:rsidR="00E23EAE" w:rsidRPr="00202103" w:rsidRDefault="00E23EAE" w:rsidP="00144CC3">
            <w:pPr>
              <w:jc w:val="center"/>
              <w:rPr>
                <w:rFonts w:ascii="Kalimati" w:hAnsi="Kalimati" w:cs="Kalimati" w:hint="eastAsia"/>
              </w:rPr>
            </w:pPr>
            <w:r>
              <w:rPr>
                <w:rFonts w:ascii="Kalimati" w:hAnsi="Kalimati" w:cs="Kalimati"/>
              </w:rPr>
              <w:t>8</w:t>
            </w:r>
          </w:p>
        </w:tc>
        <w:tc>
          <w:tcPr>
            <w:tcW w:w="2595" w:type="pct"/>
          </w:tcPr>
          <w:p w14:paraId="75E93252" w14:textId="3D523BB9" w:rsidR="00E23EAE" w:rsidRPr="00202103" w:rsidRDefault="00E23EAE" w:rsidP="00C14959">
            <w:pPr>
              <w:jc w:val="both"/>
            </w:pPr>
            <w:r w:rsidRPr="00202103">
              <w:rPr>
                <w:rFonts w:ascii="Kalimati" w:hAnsi="Kalimati" w:cs="Kalimati"/>
              </w:rPr>
              <w:t xml:space="preserve">सामुदायिक विद्यालयमा "स्पोर्टस् एकेडेमी", डिजिटल कक्षा, STEM शिक्षा र उद्यमशीलता क्लब स्थापनाका साथै अपाङ्गता, अटिज्म र फरक क्षमता भएका विद्यार्थीहरुका लागि विशेष शिक्षण केन्द्र र पहुँच अनुकूल पूर्वाधार निर्माण गरी समग्र शैक्षिक सुधारका लागि कार्यक्रमहरु </w:t>
            </w:r>
            <w:r w:rsidRPr="00202103">
              <w:rPr>
                <w:rFonts w:ascii="Kalimati" w:hAnsi="Kalimati" w:cs="Kalimati"/>
              </w:rPr>
              <w:lastRenderedPageBreak/>
              <w:t>ल्याइनेछ। सार्वजनिक पुस्तकालय तथा खुल्ला अध्ययन केन्द्रको स्थापना गरिनेछ ।</w:t>
            </w:r>
          </w:p>
        </w:tc>
        <w:tc>
          <w:tcPr>
            <w:tcW w:w="1028" w:type="pct"/>
            <w:vAlign w:val="center"/>
          </w:tcPr>
          <w:p w14:paraId="0E3C58F2" w14:textId="4910CEFE" w:rsidR="00E23EAE" w:rsidRPr="00DD4614" w:rsidRDefault="00E23EAE" w:rsidP="00144CC3">
            <w:pPr>
              <w:jc w:val="center"/>
              <w:rPr>
                <w:rFonts w:cs="Kalimati" w:hint="cs"/>
                <w:szCs w:val="21"/>
                <w:lang w:bidi="ne-NP"/>
              </w:rPr>
            </w:pPr>
            <w:r w:rsidRPr="00DD4614">
              <w:rPr>
                <w:rFonts w:cs="Kalimati" w:hint="cs"/>
                <w:szCs w:val="21"/>
                <w:cs/>
                <w:lang w:bidi="ne-NP"/>
              </w:rPr>
              <w:lastRenderedPageBreak/>
              <w:t>शिक्षा विभाग</w:t>
            </w:r>
          </w:p>
        </w:tc>
        <w:tc>
          <w:tcPr>
            <w:tcW w:w="453" w:type="pct"/>
          </w:tcPr>
          <w:p w14:paraId="5F9B7E28" w14:textId="77777777" w:rsidR="00E23EAE" w:rsidRPr="00202103" w:rsidRDefault="00E23EAE" w:rsidP="00C14959"/>
        </w:tc>
        <w:tc>
          <w:tcPr>
            <w:tcW w:w="521" w:type="pct"/>
          </w:tcPr>
          <w:p w14:paraId="3C2CF7C8" w14:textId="37695981" w:rsidR="00E23EAE" w:rsidRPr="00202103" w:rsidRDefault="00E23EAE" w:rsidP="00C14959"/>
        </w:tc>
      </w:tr>
      <w:tr w:rsidR="00E23EAE" w:rsidRPr="00202103" w14:paraId="59784A1A" w14:textId="77777777" w:rsidTr="00144CC3">
        <w:trPr>
          <w:jc w:val="center"/>
        </w:trPr>
        <w:tc>
          <w:tcPr>
            <w:tcW w:w="404" w:type="pct"/>
            <w:vAlign w:val="center"/>
          </w:tcPr>
          <w:p w14:paraId="5F963AF1" w14:textId="354B86ED" w:rsidR="00E23EAE" w:rsidRPr="00202103" w:rsidRDefault="00E23EAE" w:rsidP="00144CC3">
            <w:pPr>
              <w:jc w:val="center"/>
              <w:rPr>
                <w:rFonts w:ascii="Kalimati" w:hAnsi="Kalimati" w:cs="Kalimati" w:hint="eastAsia"/>
              </w:rPr>
            </w:pPr>
            <w:r>
              <w:rPr>
                <w:rFonts w:ascii="Kalimati" w:hAnsi="Kalimati" w:cs="Kalimati"/>
              </w:rPr>
              <w:t>9</w:t>
            </w:r>
          </w:p>
        </w:tc>
        <w:tc>
          <w:tcPr>
            <w:tcW w:w="2595" w:type="pct"/>
          </w:tcPr>
          <w:p w14:paraId="1043AA26" w14:textId="60BA2124" w:rsidR="00E23EAE" w:rsidRPr="00202103" w:rsidRDefault="00E23EAE" w:rsidP="00C14959">
            <w:pPr>
              <w:jc w:val="both"/>
            </w:pPr>
            <w:r w:rsidRPr="00202103">
              <w:rPr>
                <w:rFonts w:ascii="Kalimati" w:hAnsi="Kalimati" w:cs="Kalimati"/>
              </w:rPr>
              <w:t>बालबालिकाको समग्र शारीरिक, मानसिक तथा सामाजिक विकासका लागि प्रत्येक सामुदायिक विद्यालयमा गुणस्तरीय प्रारम्भिक बाल विकास (ECD) केन्द्रको स्थापना गरिनेछ। बालबालिकाको स्वास्थ, पोषण र प्रारम्भिक सिकाइको वातावरण सुनिश्चित गर्दै पोषणयुक्त आहाराको नियमित व्यवस्था, शिक्षक क्षमता अभिवृद्धि, बालमैत्री पूर्वाधार निर्माण तथा अभिभावक सहभागिता अभिवृद्धि कार्यक्रमहरू संचालन गरिनेछ।</w:t>
            </w:r>
          </w:p>
        </w:tc>
        <w:tc>
          <w:tcPr>
            <w:tcW w:w="1028" w:type="pct"/>
            <w:vAlign w:val="center"/>
          </w:tcPr>
          <w:p w14:paraId="0EE31F44" w14:textId="54259D1D" w:rsidR="00E23EAE" w:rsidRPr="00DD4614" w:rsidRDefault="00E23EAE" w:rsidP="00144CC3">
            <w:pPr>
              <w:jc w:val="center"/>
              <w:rPr>
                <w:rFonts w:cs="Kalimati" w:hint="cs"/>
                <w:szCs w:val="21"/>
                <w:lang w:bidi="ne-NP"/>
              </w:rPr>
            </w:pPr>
            <w:r w:rsidRPr="00DD4614">
              <w:rPr>
                <w:rFonts w:cs="Kalimati" w:hint="cs"/>
                <w:szCs w:val="21"/>
                <w:cs/>
                <w:lang w:bidi="ne-NP"/>
              </w:rPr>
              <w:t>शिक्षा विभाग</w:t>
            </w:r>
          </w:p>
        </w:tc>
        <w:tc>
          <w:tcPr>
            <w:tcW w:w="453" w:type="pct"/>
          </w:tcPr>
          <w:p w14:paraId="1E1C3D4C" w14:textId="77777777" w:rsidR="00E23EAE" w:rsidRPr="00202103" w:rsidRDefault="00E23EAE" w:rsidP="00C14959"/>
        </w:tc>
        <w:tc>
          <w:tcPr>
            <w:tcW w:w="521" w:type="pct"/>
          </w:tcPr>
          <w:p w14:paraId="3A3334AB" w14:textId="6B43ABA1" w:rsidR="00E23EAE" w:rsidRPr="00202103" w:rsidRDefault="00E23EAE" w:rsidP="00C14959"/>
        </w:tc>
      </w:tr>
      <w:tr w:rsidR="00E23EAE" w:rsidRPr="00202103" w14:paraId="06A80DC1" w14:textId="77777777" w:rsidTr="00144CC3">
        <w:trPr>
          <w:jc w:val="center"/>
        </w:trPr>
        <w:tc>
          <w:tcPr>
            <w:tcW w:w="404" w:type="pct"/>
            <w:vAlign w:val="center"/>
          </w:tcPr>
          <w:p w14:paraId="7EC7B6CE" w14:textId="4D38A105" w:rsidR="00E23EAE" w:rsidRPr="00202103" w:rsidRDefault="00E23EAE" w:rsidP="00144CC3">
            <w:pPr>
              <w:jc w:val="center"/>
              <w:rPr>
                <w:rFonts w:ascii="Kalimati" w:hAnsi="Kalimati" w:cs="Kalimati" w:hint="eastAsia"/>
              </w:rPr>
            </w:pPr>
            <w:r>
              <w:rPr>
                <w:rFonts w:ascii="Kalimati" w:hAnsi="Kalimati" w:cs="Kalimati"/>
              </w:rPr>
              <w:t>10</w:t>
            </w:r>
          </w:p>
        </w:tc>
        <w:tc>
          <w:tcPr>
            <w:tcW w:w="2595" w:type="pct"/>
          </w:tcPr>
          <w:p w14:paraId="76BFBA4F" w14:textId="216019BA" w:rsidR="00E23EAE" w:rsidRPr="00202103" w:rsidRDefault="00E23EAE" w:rsidP="00C14959">
            <w:pPr>
              <w:jc w:val="both"/>
            </w:pPr>
            <w:r w:rsidRPr="00202103">
              <w:rPr>
                <w:rFonts w:ascii="Kalimati" w:hAnsi="Kalimati" w:cs="Kalimati"/>
              </w:rPr>
              <w:t xml:space="preserve">आधारभूत स्वास्थ्य सेवालाई सर्वसुलभ, गुणस्तरीय र प्रविधिमैत्री बनाई सबै नगरवासीसम्म पुर्‍याउने, स्वास्थ्य पूर्वाधारको विकास, जनशक्ति व्यवस्थापन, रोकथाममूखी कार्यक्रम, मानसिक स्वास्थ्य, पोषण, आयुर्वेद चिकित्सालाइ प्रवर्तन गर्दै दीगो र समावेशी स्वास्थ्य प्रणाली निर्माणका लागि आवश्यक कार्यक्रम प्रभावकारी बनाई </w:t>
            </w:r>
            <w:r w:rsidRPr="00202103">
              <w:rPr>
                <w:rFonts w:ascii="Arial" w:hAnsi="Arial" w:cs="Arial"/>
              </w:rPr>
              <w:t>“</w:t>
            </w:r>
            <w:r w:rsidRPr="00202103">
              <w:rPr>
                <w:rFonts w:ascii="Kalimati" w:hAnsi="Kalimati" w:cs="Kalimati"/>
              </w:rPr>
              <w:t>स्वस्थ्य शहर</w:t>
            </w:r>
            <w:r w:rsidRPr="00202103">
              <w:rPr>
                <w:rFonts w:ascii="Arial" w:hAnsi="Arial" w:cs="Arial"/>
              </w:rPr>
              <w:t>”</w:t>
            </w:r>
            <w:r w:rsidRPr="00202103">
              <w:rPr>
                <w:rFonts w:ascii="Kalimati" w:hAnsi="Kalimati" w:cs="Kalimati"/>
              </w:rPr>
              <w:t xml:space="preserve"> बनाउनका लागि आवश्यक कार्यक्रमहरु कार्यान्वयनमा ल्याइनेछ।</w:t>
            </w:r>
          </w:p>
        </w:tc>
        <w:tc>
          <w:tcPr>
            <w:tcW w:w="1028" w:type="pct"/>
            <w:vAlign w:val="center"/>
          </w:tcPr>
          <w:p w14:paraId="345B53FF" w14:textId="031CF468" w:rsidR="00E23EAE" w:rsidRPr="00DD4614" w:rsidRDefault="00E23EAE" w:rsidP="00144CC3">
            <w:pPr>
              <w:jc w:val="center"/>
              <w:rPr>
                <w:rFonts w:cs="Kalimati" w:hint="cs"/>
                <w:szCs w:val="21"/>
                <w:lang w:bidi="ne-NP"/>
              </w:rPr>
            </w:pPr>
            <w:r w:rsidRPr="00DD4614">
              <w:rPr>
                <w:rFonts w:cs="Kalimati" w:hint="cs"/>
                <w:szCs w:val="21"/>
                <w:cs/>
                <w:lang w:bidi="ne-NP"/>
              </w:rPr>
              <w:t>स्वास्थ्य विभाग</w:t>
            </w:r>
          </w:p>
        </w:tc>
        <w:tc>
          <w:tcPr>
            <w:tcW w:w="453" w:type="pct"/>
          </w:tcPr>
          <w:p w14:paraId="064CDF38" w14:textId="77777777" w:rsidR="00E23EAE" w:rsidRPr="00202103" w:rsidRDefault="00E23EAE" w:rsidP="00C14959"/>
        </w:tc>
        <w:tc>
          <w:tcPr>
            <w:tcW w:w="521" w:type="pct"/>
          </w:tcPr>
          <w:p w14:paraId="2EB23BAC" w14:textId="3C683F30" w:rsidR="00E23EAE" w:rsidRPr="00202103" w:rsidRDefault="00E23EAE" w:rsidP="00C14959"/>
        </w:tc>
      </w:tr>
      <w:tr w:rsidR="00E23EAE" w:rsidRPr="00202103" w14:paraId="7E618BB5" w14:textId="77777777" w:rsidTr="00144CC3">
        <w:trPr>
          <w:jc w:val="center"/>
        </w:trPr>
        <w:tc>
          <w:tcPr>
            <w:tcW w:w="404" w:type="pct"/>
            <w:vAlign w:val="center"/>
          </w:tcPr>
          <w:p w14:paraId="40CBD6D5" w14:textId="05F17C3F" w:rsidR="00E23EAE" w:rsidRPr="00202103" w:rsidRDefault="00E23EAE" w:rsidP="00144CC3">
            <w:pPr>
              <w:jc w:val="center"/>
              <w:rPr>
                <w:rFonts w:ascii="Kalimati" w:hAnsi="Kalimati" w:cs="Kalimati" w:hint="eastAsia"/>
              </w:rPr>
            </w:pPr>
            <w:r w:rsidRPr="00202103">
              <w:rPr>
                <w:rFonts w:ascii="Kalimati" w:hAnsi="Kalimati" w:cs="Kalimati"/>
              </w:rPr>
              <w:t>1</w:t>
            </w:r>
            <w:r>
              <w:rPr>
                <w:rFonts w:ascii="Kalimati" w:hAnsi="Kalimati" w:cs="Kalimati"/>
              </w:rPr>
              <w:t>1</w:t>
            </w:r>
          </w:p>
        </w:tc>
        <w:tc>
          <w:tcPr>
            <w:tcW w:w="2595" w:type="pct"/>
          </w:tcPr>
          <w:p w14:paraId="78245789" w14:textId="4EBCEC8E" w:rsidR="00E23EAE" w:rsidRPr="00202103" w:rsidRDefault="00E23EAE" w:rsidP="00C14959">
            <w:pPr>
              <w:jc w:val="both"/>
            </w:pPr>
            <w:r w:rsidRPr="00202103">
              <w:rPr>
                <w:rFonts w:ascii="Kalimati" w:hAnsi="Kalimati" w:cs="Kalimati"/>
              </w:rPr>
              <w:t xml:space="preserve">काठमाडौं महानगरको मौलिक कला, संस्कृति, भाषा र सम्पदाको संरक्षण, पुनःस्थापना तथा नवप्रवर्तन मार्फत डिजिटल प्रविधिको उपयोग, सामुदायिक सहभागिता, </w:t>
            </w:r>
            <w:r w:rsidRPr="00202103">
              <w:rPr>
                <w:rFonts w:ascii="Arial" w:hAnsi="Arial" w:cs="Arial"/>
              </w:rPr>
              <w:t>“</w:t>
            </w:r>
            <w:r w:rsidRPr="00202103">
              <w:rPr>
                <w:rFonts w:ascii="Kalimati" w:hAnsi="Kalimati" w:cs="Kalimati"/>
              </w:rPr>
              <w:t>लाइभ हेरिटेज</w:t>
            </w:r>
            <w:r w:rsidRPr="00202103">
              <w:rPr>
                <w:rFonts w:ascii="Arial" w:hAnsi="Arial" w:cs="Arial"/>
              </w:rPr>
              <w:t>”</w:t>
            </w:r>
            <w:r w:rsidRPr="00202103">
              <w:rPr>
                <w:rFonts w:ascii="Kalimati" w:hAnsi="Kalimati" w:cs="Kalimati"/>
              </w:rPr>
              <w:t xml:space="preserve"> अनुभव, रात्रीकालिन पर्यटन र वातावरणमैत्री जस्ता कार्यक्रम मार्फत् पर्यटकीय पूर्वाधार प्रवर्द्धन गरी, सांस्कृतिक पर्यटनलाई स्थानीय रोजगारी, शिक्षा र अन्तर्राष्ट्रिय बजारसँग जोड्दै क्रमशः समृद्ध सांस्कृतिक अर्थतन्त्र निर्माणमा जोड दिइनेछ ।</w:t>
            </w:r>
          </w:p>
        </w:tc>
        <w:tc>
          <w:tcPr>
            <w:tcW w:w="1028" w:type="pct"/>
            <w:vAlign w:val="center"/>
          </w:tcPr>
          <w:p w14:paraId="253F2C57" w14:textId="00688548" w:rsidR="00E23EAE" w:rsidRPr="00DD4614" w:rsidRDefault="00E23EAE" w:rsidP="00144CC3">
            <w:pPr>
              <w:jc w:val="center"/>
              <w:rPr>
                <w:rFonts w:cs="Kalimati" w:hint="cs"/>
                <w:szCs w:val="21"/>
                <w:lang w:bidi="ne-NP"/>
              </w:rPr>
            </w:pPr>
            <w:r w:rsidRPr="00DD4614">
              <w:rPr>
                <w:rFonts w:cs="Kalimati" w:hint="cs"/>
                <w:szCs w:val="21"/>
                <w:cs/>
                <w:lang w:bidi="ne-NP"/>
              </w:rPr>
              <w:t>सम्पदा तथा पर्यटन विभाग</w:t>
            </w:r>
          </w:p>
        </w:tc>
        <w:tc>
          <w:tcPr>
            <w:tcW w:w="453" w:type="pct"/>
          </w:tcPr>
          <w:p w14:paraId="28D5E999" w14:textId="77777777" w:rsidR="00E23EAE" w:rsidRPr="00202103" w:rsidRDefault="00E23EAE" w:rsidP="00C14959"/>
        </w:tc>
        <w:tc>
          <w:tcPr>
            <w:tcW w:w="521" w:type="pct"/>
          </w:tcPr>
          <w:p w14:paraId="0394CBF8" w14:textId="4E1C2575" w:rsidR="00E23EAE" w:rsidRPr="00202103" w:rsidRDefault="00E23EAE" w:rsidP="00C14959"/>
        </w:tc>
      </w:tr>
      <w:tr w:rsidR="00E23EAE" w:rsidRPr="00202103" w14:paraId="3A2FDFA2" w14:textId="77777777" w:rsidTr="00144CC3">
        <w:trPr>
          <w:jc w:val="center"/>
        </w:trPr>
        <w:tc>
          <w:tcPr>
            <w:tcW w:w="404" w:type="pct"/>
            <w:vAlign w:val="center"/>
          </w:tcPr>
          <w:p w14:paraId="257D7A14" w14:textId="32C98FC7" w:rsidR="00E23EAE" w:rsidRPr="00202103" w:rsidRDefault="00E23EAE" w:rsidP="00144CC3">
            <w:pPr>
              <w:jc w:val="center"/>
              <w:rPr>
                <w:rFonts w:ascii="Kalimati" w:hAnsi="Kalimati" w:cs="Kalimati" w:hint="eastAsia"/>
              </w:rPr>
            </w:pPr>
            <w:r w:rsidRPr="00202103">
              <w:rPr>
                <w:rFonts w:ascii="Kalimati" w:hAnsi="Kalimati" w:cs="Kalimati"/>
              </w:rPr>
              <w:lastRenderedPageBreak/>
              <w:t>1</w:t>
            </w:r>
            <w:r>
              <w:rPr>
                <w:rFonts w:ascii="Kalimati" w:hAnsi="Kalimati" w:cs="Kalimati"/>
              </w:rPr>
              <w:t>2</w:t>
            </w:r>
          </w:p>
        </w:tc>
        <w:tc>
          <w:tcPr>
            <w:tcW w:w="2595" w:type="pct"/>
          </w:tcPr>
          <w:p w14:paraId="7F399BCE" w14:textId="66FD7BA6" w:rsidR="00E23EAE" w:rsidRPr="00202103" w:rsidRDefault="00E23EAE" w:rsidP="00C14959">
            <w:pPr>
              <w:jc w:val="both"/>
            </w:pPr>
            <w:r w:rsidRPr="00202103">
              <w:rPr>
                <w:rFonts w:ascii="Kalimati" w:hAnsi="Kalimati" w:cs="Kalimati"/>
              </w:rPr>
              <w:t xml:space="preserve">जलवायु संकट र फोहोर व्यवस्थापनलाई दीर्घकालीन समाधान गर्न </w:t>
            </w:r>
            <w:r w:rsidRPr="00202103">
              <w:rPr>
                <w:rFonts w:ascii="Arial" w:hAnsi="Arial" w:cs="Arial"/>
              </w:rPr>
              <w:t>“</w:t>
            </w:r>
            <w:r w:rsidRPr="00202103">
              <w:rPr>
                <w:rFonts w:ascii="Kalimati" w:hAnsi="Kalimati" w:cs="Kalimati"/>
              </w:rPr>
              <w:t>Zero Waste City</w:t>
            </w:r>
            <w:r w:rsidRPr="00202103">
              <w:rPr>
                <w:rFonts w:ascii="Calibri" w:hAnsi="Calibri" w:cs="Calibri"/>
              </w:rPr>
              <w:t>”</w:t>
            </w:r>
            <w:r w:rsidRPr="00202103">
              <w:rPr>
                <w:rFonts w:ascii="Kalimati" w:hAnsi="Kalimati" w:cs="Kalimati"/>
              </w:rPr>
              <w:t xml:space="preserve"> अभियान, Source Segregation, Waste-to-Energy, सामुदायिक पुनः प्रयोग केन्द्र, शहरी वन जस्ता अवधारणाहरुको कार्यान्वयन र नागरिक सचेतनामूलक कार्यक्रम मार्फत नवप्रवर्तनलाई प्राथमिकतामा राख्दै वातावरणमैत्री र दिगो सहरी विकास प्रणाली निर्माणका लागि कार्यक्रमहरू ल्याइनेछ।</w:t>
            </w:r>
          </w:p>
        </w:tc>
        <w:tc>
          <w:tcPr>
            <w:tcW w:w="1028" w:type="pct"/>
            <w:vAlign w:val="center"/>
          </w:tcPr>
          <w:p w14:paraId="601B342E" w14:textId="59868E76" w:rsidR="00E23EAE" w:rsidRPr="00DD4614" w:rsidRDefault="00E23EAE" w:rsidP="00144CC3">
            <w:pPr>
              <w:jc w:val="center"/>
              <w:rPr>
                <w:rFonts w:cs="Kalimati" w:hint="cs"/>
                <w:szCs w:val="21"/>
                <w:lang w:bidi="ne-NP"/>
              </w:rPr>
            </w:pPr>
            <w:r w:rsidRPr="00DD4614">
              <w:rPr>
                <w:rFonts w:cs="Kalimati" w:hint="cs"/>
                <w:szCs w:val="21"/>
                <w:cs/>
                <w:lang w:bidi="ne-NP"/>
              </w:rPr>
              <w:t>वातावरण</w:t>
            </w:r>
            <w:r w:rsidR="00C762C3">
              <w:rPr>
                <w:rFonts w:cs="Kalimati"/>
                <w:szCs w:val="21"/>
                <w:lang w:bidi="ne-NP"/>
              </w:rPr>
              <w:t xml:space="preserve"> </w:t>
            </w:r>
            <w:r w:rsidR="00C762C3">
              <w:rPr>
                <w:rFonts w:cs="Kalimati" w:hint="cs"/>
                <w:szCs w:val="21"/>
                <w:cs/>
                <w:lang w:bidi="ne-NP"/>
              </w:rPr>
              <w:t>व्यवस्थापन</w:t>
            </w:r>
            <w:r w:rsidRPr="00DD4614">
              <w:rPr>
                <w:rFonts w:cs="Kalimati" w:hint="cs"/>
                <w:szCs w:val="21"/>
                <w:cs/>
                <w:lang w:bidi="ne-NP"/>
              </w:rPr>
              <w:t xml:space="preserve"> विभाग</w:t>
            </w:r>
          </w:p>
        </w:tc>
        <w:tc>
          <w:tcPr>
            <w:tcW w:w="453" w:type="pct"/>
          </w:tcPr>
          <w:p w14:paraId="19184E7F" w14:textId="77777777" w:rsidR="00E23EAE" w:rsidRPr="00202103" w:rsidRDefault="00E23EAE" w:rsidP="00C14959"/>
        </w:tc>
        <w:tc>
          <w:tcPr>
            <w:tcW w:w="521" w:type="pct"/>
          </w:tcPr>
          <w:p w14:paraId="0EADBCC7" w14:textId="316F623B" w:rsidR="00E23EAE" w:rsidRPr="00202103" w:rsidRDefault="00E23EAE" w:rsidP="00C14959"/>
        </w:tc>
      </w:tr>
      <w:tr w:rsidR="00E23EAE" w:rsidRPr="00202103" w14:paraId="3C2076CB" w14:textId="77777777" w:rsidTr="00144CC3">
        <w:trPr>
          <w:jc w:val="center"/>
        </w:trPr>
        <w:tc>
          <w:tcPr>
            <w:tcW w:w="404" w:type="pct"/>
            <w:vAlign w:val="center"/>
          </w:tcPr>
          <w:p w14:paraId="61B0E736" w14:textId="2C95E80E" w:rsidR="00E23EAE" w:rsidRPr="00202103" w:rsidRDefault="00E23EAE" w:rsidP="00144CC3">
            <w:pPr>
              <w:jc w:val="center"/>
              <w:rPr>
                <w:rFonts w:ascii="Kalimati" w:hAnsi="Kalimati" w:cs="Kalimati" w:hint="eastAsia"/>
              </w:rPr>
            </w:pPr>
            <w:r w:rsidRPr="00202103">
              <w:rPr>
                <w:rFonts w:ascii="Kalimati" w:hAnsi="Kalimati" w:cs="Kalimati"/>
              </w:rPr>
              <w:t>1</w:t>
            </w:r>
            <w:r>
              <w:rPr>
                <w:rFonts w:ascii="Kalimati" w:hAnsi="Kalimati" w:cs="Kalimati"/>
              </w:rPr>
              <w:t>3</w:t>
            </w:r>
          </w:p>
        </w:tc>
        <w:tc>
          <w:tcPr>
            <w:tcW w:w="2595" w:type="pct"/>
          </w:tcPr>
          <w:p w14:paraId="59A30C50" w14:textId="59C124E2" w:rsidR="00E23EAE" w:rsidRPr="00202103" w:rsidRDefault="00E23EAE" w:rsidP="00C14959">
            <w:pPr>
              <w:jc w:val="both"/>
            </w:pPr>
            <w:r w:rsidRPr="00202103">
              <w:rPr>
                <w:rFonts w:ascii="Kalimati" w:hAnsi="Kalimati" w:cs="Kalimati"/>
              </w:rPr>
              <w:t>विपद् व्यवस्थापनको लागि पूर्व तयारी, प्रतिकार्य र पुनर्स्थापनालाई समग्ररूपमा समेट्दै भू-सूचना प्रणाली (GIS) स्थापना, खुला ठाउँ संरक्षण, Emergency Operation Center को संचालन, निजी क्षेत्र र नागरिक समाजसँग सहकार्यजस्ता नवप्रवर्तनात्मक उपायमार्फत मानव केन्द्रित, प्रविधिमैत्री एकीकृत विपद् व्यवस्थापन प्रणाली निर्माण गरिनेछ।सामुदायिक आपतकालीन टोली, भवन बीमा र STP जडान विस्तार गरिनेछ। डुबान समस्या समाधान, आगलागी नियन्त्रण, भूकम्प जस्ता जोखिम व्यवस्थापनका लागि आवश्यक कार्यक्रमहरु ल्याइनेछ।</w:t>
            </w:r>
          </w:p>
        </w:tc>
        <w:tc>
          <w:tcPr>
            <w:tcW w:w="1028" w:type="pct"/>
            <w:vAlign w:val="center"/>
          </w:tcPr>
          <w:p w14:paraId="5F1C3752" w14:textId="7A2FBA8C" w:rsidR="00E23EAE" w:rsidRPr="00DD4614" w:rsidRDefault="00E23EAE" w:rsidP="00144CC3">
            <w:pPr>
              <w:jc w:val="center"/>
              <w:rPr>
                <w:rFonts w:cs="Kalimati" w:hint="cs"/>
                <w:szCs w:val="21"/>
                <w:lang w:bidi="ne-NP"/>
              </w:rPr>
            </w:pPr>
            <w:r w:rsidRPr="00DD4614">
              <w:rPr>
                <w:rFonts w:cs="Kalimati" w:hint="cs"/>
                <w:szCs w:val="21"/>
                <w:cs/>
                <w:lang w:bidi="ne-NP"/>
              </w:rPr>
              <w:t>विपद् व्यवस्थापन विभाग</w:t>
            </w:r>
          </w:p>
        </w:tc>
        <w:tc>
          <w:tcPr>
            <w:tcW w:w="453" w:type="pct"/>
          </w:tcPr>
          <w:p w14:paraId="06881E23" w14:textId="77777777" w:rsidR="00E23EAE" w:rsidRPr="00202103" w:rsidRDefault="00E23EAE" w:rsidP="00C14959"/>
        </w:tc>
        <w:tc>
          <w:tcPr>
            <w:tcW w:w="521" w:type="pct"/>
          </w:tcPr>
          <w:p w14:paraId="588331F5" w14:textId="5488288A" w:rsidR="00E23EAE" w:rsidRPr="00202103" w:rsidRDefault="00E23EAE" w:rsidP="00C14959"/>
        </w:tc>
      </w:tr>
      <w:tr w:rsidR="00E23EAE" w:rsidRPr="00202103" w14:paraId="42BAF9EB" w14:textId="77777777" w:rsidTr="00144CC3">
        <w:trPr>
          <w:jc w:val="center"/>
        </w:trPr>
        <w:tc>
          <w:tcPr>
            <w:tcW w:w="404" w:type="pct"/>
            <w:vAlign w:val="center"/>
          </w:tcPr>
          <w:p w14:paraId="3A232A4C" w14:textId="6A4F4CC1" w:rsidR="00E23EAE" w:rsidRPr="00202103" w:rsidRDefault="00E23EAE" w:rsidP="00144CC3">
            <w:pPr>
              <w:jc w:val="center"/>
              <w:rPr>
                <w:rFonts w:ascii="Kalimati" w:hAnsi="Kalimati" w:cs="Kalimati" w:hint="eastAsia"/>
              </w:rPr>
            </w:pPr>
            <w:r w:rsidRPr="00202103">
              <w:rPr>
                <w:rFonts w:ascii="Kalimati" w:hAnsi="Kalimati" w:cs="Kalimati"/>
              </w:rPr>
              <w:t>1</w:t>
            </w:r>
            <w:r>
              <w:rPr>
                <w:rFonts w:ascii="Kalimati" w:hAnsi="Kalimati" w:cs="Kalimati"/>
              </w:rPr>
              <w:t>4</w:t>
            </w:r>
          </w:p>
        </w:tc>
        <w:tc>
          <w:tcPr>
            <w:tcW w:w="2595" w:type="pct"/>
          </w:tcPr>
          <w:p w14:paraId="447A2E13" w14:textId="5AA2FF26" w:rsidR="00E23EAE" w:rsidRPr="00202103" w:rsidRDefault="00E23EAE" w:rsidP="00C14959">
            <w:pPr>
              <w:jc w:val="both"/>
            </w:pPr>
            <w:r w:rsidRPr="00202103">
              <w:rPr>
                <w:rFonts w:ascii="Kalimati" w:hAnsi="Kalimati" w:cs="Kalimati"/>
              </w:rPr>
              <w:t xml:space="preserve">प्रविधि, संस्कृति र जीवनशैलीको संगम मार्फत महानगरलाई डिजिटल युगको </w:t>
            </w:r>
            <w:r w:rsidRPr="00202103">
              <w:rPr>
                <w:rFonts w:ascii="Arial" w:hAnsi="Arial" w:cs="Arial"/>
              </w:rPr>
              <w:t>“</w:t>
            </w:r>
            <w:r w:rsidRPr="00202103">
              <w:rPr>
                <w:rFonts w:ascii="Kalimati" w:hAnsi="Kalimati" w:cs="Kalimati"/>
              </w:rPr>
              <w:t>स्मार्ट सिटी</w:t>
            </w:r>
            <w:r w:rsidRPr="00202103">
              <w:rPr>
                <w:rFonts w:ascii="Arial" w:hAnsi="Arial" w:cs="Arial"/>
              </w:rPr>
              <w:t>”</w:t>
            </w:r>
            <w:r w:rsidRPr="00202103">
              <w:rPr>
                <w:rFonts w:ascii="Kalimati" w:hAnsi="Kalimati" w:cs="Kalimati"/>
              </w:rPr>
              <w:t xml:space="preserve"> तथा अन्तर्राष्ट्रियस्तरको गन्तव्यका रूपमा विकास गर्न, IT हब, Co-working Space, डिजिटल नोम्याड फ्रेन्डली पूर्वाधार, बहुभाषिक सूचना प्रणाली निर्माण तथा विकास गरिनेछ । साथै किफायती जीवनशैलीको प्रवर्द्धन गर्दै महानगरलाई फिल्म सिटी रुपमा विकास, धार्मिक/आध्यात्मिक पर्यटन प्रवर्धन र 'Live, Work &amp; Explore Kathmandu' जस्ता अभियानमार्फत काठमाडौंलाई नवप्रवर्तन, </w:t>
            </w:r>
            <w:r w:rsidRPr="00202103">
              <w:rPr>
                <w:rFonts w:ascii="Kalimati" w:hAnsi="Kalimati" w:cs="Kalimati"/>
              </w:rPr>
              <w:lastRenderedPageBreak/>
              <w:t>अध्यात्म, पर्यटन र जीवनशैलीको आकर्षक केन्द्र बनाइनेछ।</w:t>
            </w:r>
          </w:p>
        </w:tc>
        <w:tc>
          <w:tcPr>
            <w:tcW w:w="1028" w:type="pct"/>
            <w:vAlign w:val="center"/>
          </w:tcPr>
          <w:p w14:paraId="3C37EED4" w14:textId="77777777" w:rsidR="00E45F49" w:rsidRDefault="00E23EAE" w:rsidP="00144CC3">
            <w:pPr>
              <w:jc w:val="center"/>
              <w:rPr>
                <w:rFonts w:cs="Kalimati"/>
                <w:szCs w:val="21"/>
                <w:lang w:bidi="ne-NP"/>
              </w:rPr>
            </w:pPr>
            <w:r w:rsidRPr="00DD4614">
              <w:rPr>
                <w:rFonts w:cs="Kalimati" w:hint="cs"/>
                <w:szCs w:val="21"/>
                <w:cs/>
                <w:lang w:bidi="ne-NP"/>
              </w:rPr>
              <w:lastRenderedPageBreak/>
              <w:t>सूचना</w:t>
            </w:r>
            <w:r w:rsidR="00C762C3">
              <w:rPr>
                <w:rFonts w:cs="Kalimati" w:hint="cs"/>
                <w:szCs w:val="21"/>
                <w:cs/>
                <w:lang w:bidi="ne-NP"/>
              </w:rPr>
              <w:t xml:space="preserve"> </w:t>
            </w:r>
            <w:r w:rsidRPr="00DD4614">
              <w:rPr>
                <w:rFonts w:cs="Kalimati" w:hint="cs"/>
                <w:szCs w:val="21"/>
                <w:cs/>
                <w:lang w:bidi="ne-NP"/>
              </w:rPr>
              <w:t>प्रविधि विभाग</w:t>
            </w:r>
            <w:r w:rsidR="00E45F49">
              <w:rPr>
                <w:rFonts w:cs="Kalimati" w:hint="cs"/>
                <w:szCs w:val="21"/>
                <w:cs/>
                <w:lang w:bidi="ne-NP"/>
              </w:rPr>
              <w:t xml:space="preserve">/ </w:t>
            </w:r>
          </w:p>
          <w:p w14:paraId="1E467110" w14:textId="2F0A60FF" w:rsidR="00E23EAE" w:rsidRPr="00DD4614" w:rsidRDefault="00E45F49" w:rsidP="00144CC3">
            <w:pPr>
              <w:jc w:val="center"/>
              <w:rPr>
                <w:rFonts w:cs="Kalimati" w:hint="cs"/>
                <w:szCs w:val="21"/>
                <w:lang w:bidi="ne-NP"/>
              </w:rPr>
            </w:pPr>
            <w:r>
              <w:rPr>
                <w:rFonts w:cs="Kalimati" w:hint="cs"/>
                <w:szCs w:val="21"/>
                <w:cs/>
                <w:lang w:bidi="ne-NP"/>
              </w:rPr>
              <w:t>सम्पदा तथा पर्यटन विभाग</w:t>
            </w:r>
          </w:p>
        </w:tc>
        <w:tc>
          <w:tcPr>
            <w:tcW w:w="453" w:type="pct"/>
          </w:tcPr>
          <w:p w14:paraId="1C3719B7" w14:textId="77777777" w:rsidR="00E23EAE" w:rsidRPr="00202103" w:rsidRDefault="00E23EAE" w:rsidP="00C14959"/>
        </w:tc>
        <w:tc>
          <w:tcPr>
            <w:tcW w:w="521" w:type="pct"/>
          </w:tcPr>
          <w:p w14:paraId="0F6C2458" w14:textId="2EF8DCB0" w:rsidR="00E23EAE" w:rsidRPr="00202103" w:rsidRDefault="00E23EAE" w:rsidP="00C14959"/>
        </w:tc>
      </w:tr>
      <w:tr w:rsidR="00E23EAE" w:rsidRPr="00202103" w14:paraId="0682F3F3" w14:textId="77777777" w:rsidTr="00144CC3">
        <w:trPr>
          <w:jc w:val="center"/>
        </w:trPr>
        <w:tc>
          <w:tcPr>
            <w:tcW w:w="404" w:type="pct"/>
            <w:vAlign w:val="center"/>
          </w:tcPr>
          <w:p w14:paraId="7F0AFFC3" w14:textId="6810F03C" w:rsidR="00E23EAE" w:rsidRPr="00202103" w:rsidRDefault="00E23EAE" w:rsidP="00144CC3">
            <w:pPr>
              <w:jc w:val="center"/>
              <w:rPr>
                <w:rFonts w:ascii="Kalimati" w:hAnsi="Kalimati" w:cs="Kalimati" w:hint="eastAsia"/>
              </w:rPr>
            </w:pPr>
            <w:r w:rsidRPr="00202103">
              <w:rPr>
                <w:rFonts w:ascii="Kalimati" w:hAnsi="Kalimati" w:cs="Kalimati"/>
              </w:rPr>
              <w:t>1</w:t>
            </w:r>
            <w:r>
              <w:rPr>
                <w:rFonts w:ascii="Kalimati" w:hAnsi="Kalimati" w:cs="Kalimati"/>
              </w:rPr>
              <w:t>5</w:t>
            </w:r>
          </w:p>
        </w:tc>
        <w:tc>
          <w:tcPr>
            <w:tcW w:w="2595" w:type="pct"/>
          </w:tcPr>
          <w:p w14:paraId="1A127DD2" w14:textId="721A891D" w:rsidR="00E23EAE" w:rsidRPr="00202103" w:rsidRDefault="00E23EAE" w:rsidP="00C14959">
            <w:pPr>
              <w:jc w:val="both"/>
            </w:pPr>
            <w:r w:rsidRPr="00202103">
              <w:rPr>
                <w:rFonts w:ascii="Kalimati" w:hAnsi="Kalimati" w:cs="Kalimati"/>
              </w:rPr>
              <w:t xml:space="preserve">संयुक्त राष्ट्र संघको Smart &amp; Inclusive City मापदण्ड, ISO 37122 Smart City Indicators, तथा संघीय मापदण्ड अनुसार </w:t>
            </w:r>
            <w:r w:rsidRPr="00202103">
              <w:rPr>
                <w:rFonts w:ascii="Arial" w:hAnsi="Arial" w:cs="Arial"/>
              </w:rPr>
              <w:t>“</w:t>
            </w:r>
            <w:r w:rsidRPr="00202103">
              <w:rPr>
                <w:rFonts w:ascii="Kalimati" w:hAnsi="Kalimati" w:cs="Kalimati"/>
              </w:rPr>
              <w:t>Smart City</w:t>
            </w:r>
            <w:r w:rsidRPr="00202103">
              <w:rPr>
                <w:rFonts w:ascii="Calibri" w:hAnsi="Calibri" w:cs="Calibri"/>
              </w:rPr>
              <w:t>”</w:t>
            </w:r>
            <w:r w:rsidRPr="00202103">
              <w:rPr>
                <w:rFonts w:ascii="Kalimati" w:hAnsi="Kalimati" w:cs="Kalimati"/>
              </w:rPr>
              <w:t xml:space="preserve"> का लागि आवश्यक पूर्वाधार निर्माणलाइ प्रथामिकता दिइनेछ ।</w:t>
            </w:r>
            <w:r w:rsidRPr="00202103">
              <w:rPr>
                <w:rFonts w:ascii="Arial" w:hAnsi="Arial" w:cs="Arial"/>
              </w:rPr>
              <w:t>“</w:t>
            </w:r>
            <w:r w:rsidRPr="00202103">
              <w:rPr>
                <w:rFonts w:ascii="Kalimati" w:hAnsi="Kalimati" w:cs="Kalimati"/>
              </w:rPr>
              <w:t>Cosmopolitan City</w:t>
            </w:r>
            <w:r w:rsidRPr="00202103">
              <w:rPr>
                <w:rFonts w:ascii="Calibri" w:hAnsi="Calibri" w:cs="Calibri"/>
              </w:rPr>
              <w:t>”</w:t>
            </w:r>
            <w:r w:rsidRPr="00202103">
              <w:rPr>
                <w:rFonts w:ascii="Kalimati" w:hAnsi="Kalimati" w:cs="Kalimati"/>
              </w:rPr>
              <w:t xml:space="preserve"> घोषणाका लागि आवश्यक मापदण्डहरू क्रमिक रूपमा पूरा गरी संघीय सरकारसँग आवश्यक पहल गरिनेछ। स्मार्ट सहरहरूको अन्तर्राष्ट्रिय सञ्जालमा सहभागी हुँदै काठमाडौंलाई Sister City सम्बन्ध विस्तार, अन्तर्राष्ट्रियस्तरको कार्यक्रममा साझेदारी तथा असल अभ्यासको आदानप्रदान गरी अन्तर्राष्ट्रियकरण गरिनेछ।</w:t>
            </w:r>
          </w:p>
        </w:tc>
        <w:tc>
          <w:tcPr>
            <w:tcW w:w="1028" w:type="pct"/>
            <w:vAlign w:val="center"/>
          </w:tcPr>
          <w:p w14:paraId="5271A5C6" w14:textId="4EBAFCD3" w:rsidR="00E23EAE" w:rsidRPr="00DD4614" w:rsidRDefault="00E23EAE" w:rsidP="00144CC3">
            <w:pPr>
              <w:jc w:val="center"/>
              <w:rPr>
                <w:rFonts w:cs="Kalimati" w:hint="cs"/>
                <w:szCs w:val="21"/>
                <w:lang w:bidi="ne-NP"/>
              </w:rPr>
            </w:pPr>
            <w:r w:rsidRPr="00DD4614">
              <w:rPr>
                <w:rFonts w:cs="Kalimati" w:hint="cs"/>
                <w:szCs w:val="21"/>
                <w:cs/>
                <w:lang w:bidi="ne-NP"/>
              </w:rPr>
              <w:t>अन्तराष्ट्रिय सम्बन्ध सचिवालय</w:t>
            </w:r>
          </w:p>
        </w:tc>
        <w:tc>
          <w:tcPr>
            <w:tcW w:w="453" w:type="pct"/>
          </w:tcPr>
          <w:p w14:paraId="6C3588B9" w14:textId="77777777" w:rsidR="00E23EAE" w:rsidRPr="00202103" w:rsidRDefault="00E23EAE" w:rsidP="00C14959"/>
        </w:tc>
        <w:tc>
          <w:tcPr>
            <w:tcW w:w="521" w:type="pct"/>
          </w:tcPr>
          <w:p w14:paraId="6CF17784" w14:textId="08E249CA" w:rsidR="00E23EAE" w:rsidRPr="00202103" w:rsidRDefault="00E23EAE" w:rsidP="00C14959"/>
        </w:tc>
      </w:tr>
      <w:tr w:rsidR="00E23EAE" w:rsidRPr="00202103" w14:paraId="305D075D" w14:textId="77777777" w:rsidTr="00144CC3">
        <w:trPr>
          <w:jc w:val="center"/>
        </w:trPr>
        <w:tc>
          <w:tcPr>
            <w:tcW w:w="404" w:type="pct"/>
            <w:vAlign w:val="center"/>
          </w:tcPr>
          <w:p w14:paraId="35C0D77F" w14:textId="7B998EE9" w:rsidR="00E23EAE" w:rsidRPr="00202103" w:rsidRDefault="00E23EAE" w:rsidP="00144CC3">
            <w:pPr>
              <w:jc w:val="center"/>
              <w:rPr>
                <w:rFonts w:ascii="Kalimati" w:hAnsi="Kalimati" w:cs="Kalimati" w:hint="eastAsia"/>
              </w:rPr>
            </w:pPr>
            <w:r w:rsidRPr="00202103">
              <w:rPr>
                <w:rFonts w:ascii="Kalimati" w:hAnsi="Kalimati" w:cs="Kalimati"/>
              </w:rPr>
              <w:t>16</w:t>
            </w:r>
          </w:p>
        </w:tc>
        <w:tc>
          <w:tcPr>
            <w:tcW w:w="2595" w:type="pct"/>
          </w:tcPr>
          <w:p w14:paraId="7F103306" w14:textId="0D4318FC" w:rsidR="00E23EAE" w:rsidRPr="00202103" w:rsidRDefault="00E23EAE" w:rsidP="00C14959">
            <w:pPr>
              <w:jc w:val="both"/>
            </w:pPr>
            <w:r w:rsidRPr="00202103">
              <w:rPr>
                <w:rFonts w:ascii="Kalimati" w:hAnsi="Kalimati" w:cs="Kalimati"/>
              </w:rPr>
              <w:t xml:space="preserve">स्थानीय खाद्य सुरक्षाको सुदृढीकरण, स्वच्छ तथा व्यवस्थित हाटबजार सञ्चालन, होटल– रेष्टुरेन्ट होस्टेल तथा खाद्य व्यवसायहरूको गुणस्तरीय सेवा सुनिश्चित गर्न नियमित अनुगमन, दर्ता र मापदण्डमा आधारित नियमन प्रणाली लागू गरिनेछ । अन्य पालिकाहरूसँग MoU गरी Agropooling तथा Metromart कार्यक्रमलाई थप प्रभावकारी बनाइनेछ, जसबाट सुरक्षित, स्वदेशी र ताजा खाद्य आपूर्ति सुनिश्चित गर्दै </w:t>
            </w:r>
            <w:r w:rsidRPr="00202103">
              <w:rPr>
                <w:rFonts w:ascii="Arial" w:hAnsi="Arial" w:cs="Arial"/>
              </w:rPr>
              <w:t>“</w:t>
            </w:r>
            <w:r w:rsidRPr="00202103">
              <w:rPr>
                <w:rFonts w:ascii="Kalimati" w:hAnsi="Kalimati" w:cs="Kalimati"/>
              </w:rPr>
              <w:t>Safe Food Kathmandu</w:t>
            </w:r>
            <w:r w:rsidRPr="00202103">
              <w:rPr>
                <w:rFonts w:ascii="Calibri" w:hAnsi="Calibri" w:cs="Calibri"/>
              </w:rPr>
              <w:t>”</w:t>
            </w:r>
            <w:r w:rsidRPr="00202103">
              <w:rPr>
                <w:rFonts w:ascii="Kalimati" w:hAnsi="Kalimati" w:cs="Kalimati"/>
              </w:rPr>
              <w:t xml:space="preserve"> अभियानमार्फत उपभोक्तासम्म गुणस्तरीय खाद्य वस्तु आपूर्तिका लागि प्रबन्ध मिलाइनेछ।</w:t>
            </w:r>
          </w:p>
        </w:tc>
        <w:tc>
          <w:tcPr>
            <w:tcW w:w="1028" w:type="pct"/>
            <w:vAlign w:val="center"/>
          </w:tcPr>
          <w:p w14:paraId="2B8277CC" w14:textId="424C7582" w:rsidR="00E23EAE" w:rsidRPr="00DD4614" w:rsidRDefault="00E23EAE" w:rsidP="00144CC3">
            <w:pPr>
              <w:jc w:val="center"/>
              <w:rPr>
                <w:rFonts w:cs="Kalimati" w:hint="cs"/>
                <w:szCs w:val="21"/>
                <w:lang w:bidi="ne-NP"/>
              </w:rPr>
            </w:pPr>
            <w:r w:rsidRPr="00DD4614">
              <w:rPr>
                <w:rFonts w:cs="Kalimati" w:hint="cs"/>
                <w:szCs w:val="21"/>
                <w:cs/>
                <w:lang w:bidi="ne-NP"/>
              </w:rPr>
              <w:t>कृति तथा पशुपंक्षी विभाग</w:t>
            </w:r>
          </w:p>
        </w:tc>
        <w:tc>
          <w:tcPr>
            <w:tcW w:w="453" w:type="pct"/>
          </w:tcPr>
          <w:p w14:paraId="72C5C4D4" w14:textId="77777777" w:rsidR="00E23EAE" w:rsidRPr="00202103" w:rsidRDefault="00E23EAE" w:rsidP="00C14959"/>
        </w:tc>
        <w:tc>
          <w:tcPr>
            <w:tcW w:w="521" w:type="pct"/>
          </w:tcPr>
          <w:p w14:paraId="473AA872" w14:textId="5CCAFFD7" w:rsidR="00E23EAE" w:rsidRPr="00202103" w:rsidRDefault="00E23EAE" w:rsidP="00C14959"/>
        </w:tc>
      </w:tr>
      <w:tr w:rsidR="00E23EAE" w:rsidRPr="00202103" w14:paraId="356A3219" w14:textId="77777777" w:rsidTr="00144CC3">
        <w:trPr>
          <w:jc w:val="center"/>
        </w:trPr>
        <w:tc>
          <w:tcPr>
            <w:tcW w:w="404" w:type="pct"/>
            <w:vAlign w:val="center"/>
          </w:tcPr>
          <w:p w14:paraId="29DE5C32" w14:textId="16443ACB" w:rsidR="00E23EAE" w:rsidRPr="00202103" w:rsidRDefault="00E23EAE" w:rsidP="00144CC3">
            <w:pPr>
              <w:jc w:val="center"/>
              <w:rPr>
                <w:rFonts w:ascii="Kalimati" w:hAnsi="Kalimati" w:cs="Kalimati" w:hint="eastAsia"/>
              </w:rPr>
            </w:pPr>
            <w:r w:rsidRPr="00202103">
              <w:rPr>
                <w:rFonts w:ascii="Kalimati" w:hAnsi="Kalimati" w:cs="Kalimati"/>
              </w:rPr>
              <w:t>17</w:t>
            </w:r>
          </w:p>
        </w:tc>
        <w:tc>
          <w:tcPr>
            <w:tcW w:w="2595" w:type="pct"/>
          </w:tcPr>
          <w:p w14:paraId="7BF04E7A" w14:textId="4217E5F9" w:rsidR="00E23EAE" w:rsidRPr="00202103" w:rsidRDefault="00E23EAE" w:rsidP="00C14959">
            <w:pPr>
              <w:jc w:val="both"/>
            </w:pPr>
            <w:r w:rsidRPr="00202103">
              <w:rPr>
                <w:rFonts w:ascii="Kalimati" w:hAnsi="Kalimati" w:cs="Kalimati"/>
              </w:rPr>
              <w:t>सार्वजनिक सुरक्षाको लागि नगर प्रहरीको क्षमता अभिवृद्धि, स्मार्ट गस्ती प्रणाली, CCTV विस्तार, रात्रीकालीन निगरानी प्रणाली तथा डिजिटल रिपोर्टिङ प्रणाली विकास गरिनेछ।</w:t>
            </w:r>
          </w:p>
        </w:tc>
        <w:tc>
          <w:tcPr>
            <w:tcW w:w="1028" w:type="pct"/>
            <w:vAlign w:val="center"/>
          </w:tcPr>
          <w:p w14:paraId="4CFF9A67" w14:textId="188A9AFA" w:rsidR="00E23EAE" w:rsidRPr="00DD4614" w:rsidRDefault="00E23EAE" w:rsidP="00144CC3">
            <w:pPr>
              <w:jc w:val="center"/>
              <w:rPr>
                <w:rFonts w:cs="Kalimati" w:hint="cs"/>
                <w:szCs w:val="21"/>
                <w:lang w:bidi="ne-NP"/>
              </w:rPr>
            </w:pPr>
            <w:r w:rsidRPr="00DD4614">
              <w:rPr>
                <w:rFonts w:cs="Kalimati" w:hint="cs"/>
                <w:szCs w:val="21"/>
                <w:cs/>
                <w:lang w:bidi="ne-NP"/>
              </w:rPr>
              <w:t>महानगर प्रहरी बल</w:t>
            </w:r>
            <w:r w:rsidR="005F6AD5">
              <w:rPr>
                <w:rFonts w:cs="Kalimati" w:hint="cs"/>
                <w:szCs w:val="21"/>
                <w:cs/>
                <w:lang w:bidi="ne-NP"/>
              </w:rPr>
              <w:t>/ सूचना प्रविधि विभाग</w:t>
            </w:r>
          </w:p>
        </w:tc>
        <w:tc>
          <w:tcPr>
            <w:tcW w:w="453" w:type="pct"/>
          </w:tcPr>
          <w:p w14:paraId="7683F9D9" w14:textId="77777777" w:rsidR="00E23EAE" w:rsidRPr="00202103" w:rsidRDefault="00E23EAE" w:rsidP="00C14959"/>
        </w:tc>
        <w:tc>
          <w:tcPr>
            <w:tcW w:w="521" w:type="pct"/>
          </w:tcPr>
          <w:p w14:paraId="04D33378" w14:textId="281CDE2C" w:rsidR="00E23EAE" w:rsidRPr="00202103" w:rsidRDefault="00E23EAE" w:rsidP="00C14959"/>
        </w:tc>
      </w:tr>
      <w:tr w:rsidR="00E23EAE" w:rsidRPr="00202103" w14:paraId="13BF1AD7" w14:textId="77777777" w:rsidTr="00144CC3">
        <w:trPr>
          <w:jc w:val="center"/>
        </w:trPr>
        <w:tc>
          <w:tcPr>
            <w:tcW w:w="404" w:type="pct"/>
            <w:vAlign w:val="center"/>
          </w:tcPr>
          <w:p w14:paraId="23D24E3C" w14:textId="01050626" w:rsidR="00E23EAE" w:rsidRPr="00202103" w:rsidRDefault="00E23EAE" w:rsidP="00144CC3">
            <w:pPr>
              <w:jc w:val="center"/>
              <w:rPr>
                <w:rFonts w:ascii="Kalimati" w:hAnsi="Kalimati" w:cs="Kalimati" w:hint="eastAsia"/>
              </w:rPr>
            </w:pPr>
            <w:r w:rsidRPr="00202103">
              <w:rPr>
                <w:rFonts w:ascii="Kalimati" w:hAnsi="Kalimati" w:cs="Kalimati"/>
              </w:rPr>
              <w:lastRenderedPageBreak/>
              <w:t>18</w:t>
            </w:r>
          </w:p>
        </w:tc>
        <w:tc>
          <w:tcPr>
            <w:tcW w:w="2595" w:type="pct"/>
          </w:tcPr>
          <w:p w14:paraId="4610C911" w14:textId="5283C2BA" w:rsidR="00E23EAE" w:rsidRPr="00202103" w:rsidRDefault="00E23EAE" w:rsidP="00C14959">
            <w:pPr>
              <w:jc w:val="both"/>
            </w:pPr>
            <w:r w:rsidRPr="00202103">
              <w:rPr>
                <w:rFonts w:ascii="Kalimati" w:hAnsi="Kalimati" w:cs="Kalimati"/>
              </w:rPr>
              <w:t>हाल संचालन मा रहेका PPP मोडलमा संचालित आयोजनाहरुको कार्यान्वयन प्रभावकारिता अध्ययन तथा सम्झौताहरुको समयानुकुल पुनरावलोकन गरिनेछ। पूर्वाधार विकास, सेवा प्रवाह र नवप्रवर्तनात्मक कार्यक्रमहरूमा निजी क्षेत्रको दक्षता, पूँजी र प्रविधिको उपयोग गर्न सार्वजनिक–निजी साझेदारी (PPP) नीति तयार गरी पारदर्शी प्रक्रिया र स्पष्ट मापदण्डका आधारमा PPP मोडलमार्फत सहकार्य गरिनेछ।</w:t>
            </w:r>
          </w:p>
        </w:tc>
        <w:tc>
          <w:tcPr>
            <w:tcW w:w="1028" w:type="pct"/>
            <w:vAlign w:val="center"/>
          </w:tcPr>
          <w:p w14:paraId="0CFE5ECE" w14:textId="358C93AF" w:rsidR="00E23EAE" w:rsidRPr="00DD4614" w:rsidRDefault="00E23EAE" w:rsidP="00144CC3">
            <w:pPr>
              <w:jc w:val="center"/>
              <w:rPr>
                <w:rFonts w:cs="Kalimati" w:hint="cs"/>
                <w:szCs w:val="21"/>
                <w:lang w:bidi="ne-NP"/>
              </w:rPr>
            </w:pPr>
            <w:r w:rsidRPr="00DD4614">
              <w:rPr>
                <w:rFonts w:cs="Kalimati" w:hint="cs"/>
                <w:szCs w:val="21"/>
                <w:cs/>
                <w:lang w:bidi="ne-NP"/>
              </w:rPr>
              <w:t>सार्वजनिक निजि साझेदारी एकाइ</w:t>
            </w:r>
          </w:p>
        </w:tc>
        <w:tc>
          <w:tcPr>
            <w:tcW w:w="453" w:type="pct"/>
          </w:tcPr>
          <w:p w14:paraId="0089946E" w14:textId="77777777" w:rsidR="00E23EAE" w:rsidRPr="00202103" w:rsidRDefault="00E23EAE" w:rsidP="00C14959"/>
        </w:tc>
        <w:tc>
          <w:tcPr>
            <w:tcW w:w="521" w:type="pct"/>
          </w:tcPr>
          <w:p w14:paraId="1587BF35" w14:textId="4014FF0E" w:rsidR="00E23EAE" w:rsidRPr="00202103" w:rsidRDefault="00E23EAE" w:rsidP="00C14959"/>
        </w:tc>
      </w:tr>
      <w:tr w:rsidR="00E23EAE" w:rsidRPr="00202103" w14:paraId="127C6276" w14:textId="77777777" w:rsidTr="00144CC3">
        <w:trPr>
          <w:jc w:val="center"/>
        </w:trPr>
        <w:tc>
          <w:tcPr>
            <w:tcW w:w="404" w:type="pct"/>
            <w:vAlign w:val="center"/>
          </w:tcPr>
          <w:p w14:paraId="44A2842C" w14:textId="29E18EC9" w:rsidR="00E23EAE" w:rsidRPr="00202103" w:rsidRDefault="00E23EAE" w:rsidP="00144CC3">
            <w:pPr>
              <w:jc w:val="center"/>
              <w:rPr>
                <w:rFonts w:ascii="Kalimati" w:hAnsi="Kalimati" w:cs="Kalimati" w:hint="eastAsia"/>
              </w:rPr>
            </w:pPr>
            <w:r w:rsidRPr="00202103">
              <w:rPr>
                <w:rFonts w:ascii="Kalimati" w:hAnsi="Kalimati" w:cs="Kalimati"/>
              </w:rPr>
              <w:t>19</w:t>
            </w:r>
          </w:p>
        </w:tc>
        <w:tc>
          <w:tcPr>
            <w:tcW w:w="2595" w:type="pct"/>
          </w:tcPr>
          <w:p w14:paraId="257561A1" w14:textId="56102684" w:rsidR="00E23EAE" w:rsidRPr="00202103" w:rsidRDefault="00E23EAE" w:rsidP="00C14959">
            <w:pPr>
              <w:jc w:val="both"/>
            </w:pPr>
            <w:r w:rsidRPr="00202103">
              <w:rPr>
                <w:rFonts w:ascii="Kalimati" w:hAnsi="Kalimati" w:cs="Kalimati"/>
              </w:rPr>
              <w:t>दिगो, समावेशी र प्रविधिमैत्री सहरी पूर्वाधार निर्माणका लागि डिजिटल नक्सांकन, सेवा बिन्दुहरुको लागि आफ्नै पूर्वाधार, स्मार्ट सडक तथा ट्राफिक प्रणाली, खुला चोक र पैदलमैत्री क्षेत्र विकास, भूमिगत तथा एकीकृत संचार प्रणाली बिस्तार, स्मार्ट स्ट्रीट लाइट जडान, साना सहरी पार्क निर्माण, नविनतम निर्माण प्रविधिको प्रयोग, One-Door Construction Approval प्रणाली र सामुदायिक सहभागितामा आधारित योजना तर्जुमा तथा कार्यान्वयन गरी सुरक्षित र व्यवस्थित काठमाडौं निर्माणमा जोड दिइनेछ।</w:t>
            </w:r>
          </w:p>
        </w:tc>
        <w:tc>
          <w:tcPr>
            <w:tcW w:w="1028" w:type="pct"/>
            <w:vAlign w:val="center"/>
          </w:tcPr>
          <w:p w14:paraId="232F27D2" w14:textId="2C21E512" w:rsidR="00E23EAE" w:rsidRPr="00DD4614" w:rsidRDefault="00E23EAE" w:rsidP="00144CC3">
            <w:pPr>
              <w:jc w:val="center"/>
              <w:rPr>
                <w:rFonts w:cs="Kalimati" w:hint="cs"/>
                <w:szCs w:val="21"/>
                <w:lang w:bidi="ne-NP"/>
              </w:rPr>
            </w:pPr>
            <w:r w:rsidRPr="00DD4614">
              <w:rPr>
                <w:rFonts w:cs="Kalimati" w:hint="cs"/>
                <w:szCs w:val="21"/>
                <w:cs/>
                <w:lang w:bidi="ne-NP"/>
              </w:rPr>
              <w:t>सहरी व्यवस्थापन विभाग</w:t>
            </w:r>
            <w:r w:rsidR="005F6AD5">
              <w:rPr>
                <w:rFonts w:cs="Kalimati" w:hint="cs"/>
                <w:szCs w:val="21"/>
                <w:cs/>
                <w:lang w:bidi="ne-NP"/>
              </w:rPr>
              <w:t>/ सार्वजनिक निर्माण विभाग</w:t>
            </w:r>
          </w:p>
        </w:tc>
        <w:tc>
          <w:tcPr>
            <w:tcW w:w="453" w:type="pct"/>
          </w:tcPr>
          <w:p w14:paraId="34DDF725" w14:textId="77777777" w:rsidR="00E23EAE" w:rsidRPr="00202103" w:rsidRDefault="00E23EAE" w:rsidP="00C14959"/>
        </w:tc>
        <w:tc>
          <w:tcPr>
            <w:tcW w:w="521" w:type="pct"/>
          </w:tcPr>
          <w:p w14:paraId="63175DF5" w14:textId="390FF95B" w:rsidR="00E23EAE" w:rsidRPr="00202103" w:rsidRDefault="00E23EAE" w:rsidP="00C14959"/>
        </w:tc>
      </w:tr>
    </w:tbl>
    <w:p w14:paraId="67BB06DE" w14:textId="77777777" w:rsidR="0001608C" w:rsidRPr="002A342A" w:rsidRDefault="0001608C" w:rsidP="0001608C">
      <w:pPr>
        <w:spacing w:beforeLines="40" w:before="96" w:afterLines="40" w:after="96" w:line="312" w:lineRule="auto"/>
        <w:jc w:val="both"/>
        <w:rPr>
          <w:rFonts w:cs="Kalimati"/>
          <w:highlight w:val="white"/>
        </w:rPr>
      </w:pPr>
    </w:p>
    <w:p w14:paraId="392F04DC" w14:textId="77777777" w:rsidR="00BB5D43" w:rsidRDefault="00BB5D43"/>
    <w:sectPr w:rsidR="00BB5D43" w:rsidSect="002D013E">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okila">
    <w:panose1 w:val="020B0604020202020204"/>
    <w:charset w:val="00"/>
    <w:family w:val="swiss"/>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Kalimati">
    <w:panose1 w:val="00000400000000000000"/>
    <w:charset w:val="01"/>
    <w:family w:val="auto"/>
    <w:pitch w:val="variable"/>
    <w:sig w:usb0="00008000" w:usb1="00000000" w:usb2="00000000" w:usb3="00000000" w:csb0="00000000" w:csb1="00000000"/>
  </w:font>
  <w:font w:name="FONTASY_ HIMALI_ TT">
    <w:panose1 w:val="040B05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nquin Dark">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9374A"/>
    <w:multiLevelType w:val="hybridMultilevel"/>
    <w:tmpl w:val="6CB85658"/>
    <w:lvl w:ilvl="0" w:tplc="C88C275E">
      <w:start w:val="1"/>
      <w:numFmt w:val="hindiNumbers"/>
      <w:pStyle w:val="dafa"/>
      <w:lvlText w:val="%1."/>
      <w:lvlJc w:val="left"/>
      <w:pPr>
        <w:ind w:left="900" w:hanging="360"/>
      </w:pPr>
      <w:rPr>
        <w:rFonts w:ascii="Kokila" w:hAnsi="Kokila" w:cs="Kalimati" w:hint="default"/>
        <w:strike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217602"/>
    <w:multiLevelType w:val="hybridMultilevel"/>
    <w:tmpl w:val="029C6D74"/>
    <w:lvl w:ilvl="0" w:tplc="E0781B26">
      <w:start w:val="1"/>
      <w:numFmt w:val="decimal"/>
      <w:lvlText w:val="%1"/>
      <w:lvlJc w:val="left"/>
      <w:pPr>
        <w:ind w:left="920" w:hanging="560"/>
      </w:pPr>
      <w:rPr>
        <w:rFonts w:ascii="FONTASY_ HIMALI_ TT" w:hAnsi="FONTASY_ HIMALI_ T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41161">
    <w:abstractNumId w:val="0"/>
  </w:num>
  <w:num w:numId="2" w16cid:durableId="1507600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08C"/>
    <w:rsid w:val="0001608C"/>
    <w:rsid w:val="00144CC3"/>
    <w:rsid w:val="00161C2C"/>
    <w:rsid w:val="001E0BBA"/>
    <w:rsid w:val="00202103"/>
    <w:rsid w:val="00223F07"/>
    <w:rsid w:val="00255CC0"/>
    <w:rsid w:val="002804D5"/>
    <w:rsid w:val="002855E7"/>
    <w:rsid w:val="002D013E"/>
    <w:rsid w:val="0030726E"/>
    <w:rsid w:val="0034242E"/>
    <w:rsid w:val="00393D0A"/>
    <w:rsid w:val="00563295"/>
    <w:rsid w:val="005F6AD5"/>
    <w:rsid w:val="006079CB"/>
    <w:rsid w:val="006F2028"/>
    <w:rsid w:val="0078710A"/>
    <w:rsid w:val="007A6E08"/>
    <w:rsid w:val="007C0952"/>
    <w:rsid w:val="007E5EF3"/>
    <w:rsid w:val="008D2EEA"/>
    <w:rsid w:val="00971E2E"/>
    <w:rsid w:val="00983937"/>
    <w:rsid w:val="00A634D3"/>
    <w:rsid w:val="00B974BD"/>
    <w:rsid w:val="00BB5D43"/>
    <w:rsid w:val="00C14959"/>
    <w:rsid w:val="00C2690B"/>
    <w:rsid w:val="00C51150"/>
    <w:rsid w:val="00C762C3"/>
    <w:rsid w:val="00CB2A27"/>
    <w:rsid w:val="00DA4000"/>
    <w:rsid w:val="00DD4614"/>
    <w:rsid w:val="00E23EAE"/>
    <w:rsid w:val="00E45F49"/>
    <w:rsid w:val="00EC23CB"/>
    <w:rsid w:val="00F732FE"/>
    <w:rsid w:val="00FE3C5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877B1"/>
  <w15:chartTrackingRefBased/>
  <w15:docId w15:val="{48952007-4224-4A94-A583-9CE48E9EA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08C"/>
    <w:pPr>
      <w:spacing w:after="0" w:line="240" w:lineRule="auto"/>
    </w:pPr>
    <w:rPr>
      <w:rFonts w:ascii="Times New Roman" w:eastAsia="SimSu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608C"/>
    <w:pPr>
      <w:ind w:left="720"/>
      <w:contextualSpacing/>
    </w:pPr>
  </w:style>
  <w:style w:type="paragraph" w:customStyle="1" w:styleId="dafa">
    <w:name w:val="dafa"/>
    <w:basedOn w:val="Normal"/>
    <w:qFormat/>
    <w:rsid w:val="0001608C"/>
    <w:pPr>
      <w:numPr>
        <w:numId w:val="1"/>
      </w:numPr>
      <w:spacing w:before="200" w:after="200" w:line="228" w:lineRule="auto"/>
      <w:ind w:left="567" w:hanging="567"/>
      <w:jc w:val="both"/>
    </w:pPr>
    <w:rPr>
      <w:rFonts w:ascii="Kalimati" w:hAnsi="Kalimati"/>
      <w:sz w:val="20"/>
      <w:szCs w:val="32"/>
    </w:rPr>
  </w:style>
  <w:style w:type="paragraph" w:styleId="NormalWeb">
    <w:name w:val="Normal (Web)"/>
    <w:basedOn w:val="Normal"/>
    <w:uiPriority w:val="99"/>
    <w:unhideWhenUsed/>
    <w:rsid w:val="0001608C"/>
    <w:pPr>
      <w:spacing w:before="100" w:beforeAutospacing="1" w:after="100" w:afterAutospacing="1"/>
    </w:pPr>
    <w:rPr>
      <w:rFonts w:eastAsia="Times New Roman"/>
      <w:lang w:bidi="ne-NP"/>
    </w:rPr>
  </w:style>
  <w:style w:type="table" w:styleId="TableGrid">
    <w:name w:val="Table Grid"/>
    <w:basedOn w:val="TableNormal"/>
    <w:uiPriority w:val="59"/>
    <w:rsid w:val="00FE3C5A"/>
    <w:pPr>
      <w:spacing w:after="0" w:line="240" w:lineRule="auto"/>
    </w:pPr>
    <w:rPr>
      <w:rFonts w:eastAsiaTheme="minorEastAsia"/>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12C05-77CC-478C-B26B-1A646CC98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kmc</cp:lastModifiedBy>
  <cp:revision>9</cp:revision>
  <cp:lastPrinted>2026-09-22T08:27:00Z</cp:lastPrinted>
  <dcterms:created xsi:type="dcterms:W3CDTF">2026-09-22T08:21:00Z</dcterms:created>
  <dcterms:modified xsi:type="dcterms:W3CDTF">2026-09-22T08:33:00Z</dcterms:modified>
</cp:coreProperties>
</file>